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73" w:rsidRDefault="00100B73" w:rsidP="00100B73">
      <w:pPr>
        <w:tabs>
          <w:tab w:val="left" w:pos="8173"/>
        </w:tabs>
        <w:spacing w:before="180"/>
        <w:ind w:right="-142"/>
        <w:rPr>
          <w:rFonts w:cs="Arial"/>
          <w:color w:val="0096BB"/>
        </w:rPr>
      </w:pPr>
      <w:r>
        <w:rPr>
          <w:rFonts w:cs="Arial"/>
          <w:color w:val="0096BB"/>
        </w:rPr>
        <w:t>3</w:t>
      </w:r>
      <w:r w:rsidR="004928AE">
        <w:rPr>
          <w:rFonts w:cs="Arial"/>
          <w:color w:val="0096BB"/>
        </w:rPr>
        <w:t>d</w:t>
      </w:r>
      <w:r>
        <w:rPr>
          <w:rFonts w:cs="Arial"/>
          <w:color w:val="0096BB"/>
        </w:rPr>
        <w:t>/2014</w:t>
      </w:r>
    </w:p>
    <w:p w:rsidR="00100B73" w:rsidRPr="000944B9" w:rsidRDefault="00100B73" w:rsidP="00100B73">
      <w:pPr>
        <w:tabs>
          <w:tab w:val="left" w:pos="8173"/>
        </w:tabs>
        <w:spacing w:before="180"/>
        <w:ind w:right="-142"/>
        <w:rPr>
          <w:rFonts w:cs="Arial"/>
          <w:color w:val="0096BB"/>
        </w:rPr>
      </w:pPr>
    </w:p>
    <w:tbl>
      <w:tblPr>
        <w:tblW w:w="9659" w:type="dxa"/>
        <w:tblCellMar>
          <w:left w:w="0" w:type="dxa"/>
          <w:right w:w="0" w:type="dxa"/>
        </w:tblCellMar>
        <w:tblLook w:val="04A0"/>
      </w:tblPr>
      <w:tblGrid>
        <w:gridCol w:w="4404"/>
        <w:gridCol w:w="5255"/>
      </w:tblGrid>
      <w:tr w:rsidR="00100B73" w:rsidRPr="009D28A8" w:rsidTr="009D0EAD">
        <w:trPr>
          <w:trHeight w:val="1746"/>
        </w:trPr>
        <w:tc>
          <w:tcPr>
            <w:tcW w:w="9659" w:type="dxa"/>
            <w:gridSpan w:val="2"/>
            <w:tcBorders>
              <w:bottom w:val="single" w:sz="4" w:space="0" w:color="0096BB"/>
            </w:tcBorders>
            <w:shd w:val="clear" w:color="auto" w:fill="auto"/>
            <w:tcMar>
              <w:top w:w="198" w:type="dxa"/>
              <w:bottom w:w="544" w:type="dxa"/>
            </w:tcMar>
          </w:tcPr>
          <w:p w:rsidR="00100B73" w:rsidRDefault="00100B73" w:rsidP="009D0EAD">
            <w:pPr>
              <w:rPr>
                <w:rFonts w:eastAsia="MS Mincho" w:cs="Arial"/>
                <w:b/>
                <w:color w:val="0096BB"/>
                <w:spacing w:val="5"/>
                <w:kern w:val="28"/>
                <w:sz w:val="72"/>
                <w:szCs w:val="52"/>
              </w:rPr>
            </w:pPr>
            <w:r w:rsidRPr="003810D1">
              <w:rPr>
                <w:rFonts w:eastAsia="MS Mincho" w:cs="Arial"/>
                <w:b/>
                <w:color w:val="0096BB"/>
                <w:spacing w:val="5"/>
                <w:kern w:val="28"/>
                <w:sz w:val="72"/>
                <w:szCs w:val="52"/>
              </w:rPr>
              <w:t xml:space="preserve">IÖB-Tool </w:t>
            </w:r>
            <w:r w:rsidR="004928AE">
              <w:rPr>
                <w:rFonts w:eastAsia="MS Mincho" w:cs="Arial"/>
                <w:b/>
                <w:color w:val="0096BB"/>
                <w:spacing w:val="5"/>
                <w:kern w:val="28"/>
                <w:sz w:val="72"/>
                <w:szCs w:val="52"/>
              </w:rPr>
              <w:t>– Modul B</w:t>
            </w:r>
            <w:r>
              <w:rPr>
                <w:rFonts w:eastAsia="MS Mincho" w:cs="Arial"/>
                <w:b/>
                <w:color w:val="0096BB"/>
                <w:spacing w:val="5"/>
                <w:kern w:val="28"/>
                <w:sz w:val="72"/>
                <w:szCs w:val="52"/>
              </w:rPr>
              <w:t>2 /</w:t>
            </w:r>
          </w:p>
          <w:p w:rsidR="00100B73" w:rsidRPr="009D28A8" w:rsidRDefault="004928AE" w:rsidP="009D0EAD">
            <w:r>
              <w:rPr>
                <w:rFonts w:eastAsia="MS Mincho" w:cs="Arial"/>
                <w:b/>
                <w:color w:val="0096BB"/>
                <w:spacing w:val="5"/>
                <w:kern w:val="28"/>
                <w:sz w:val="72"/>
                <w:szCs w:val="52"/>
              </w:rPr>
              <w:t>Fragebogenkomponente</w:t>
            </w:r>
            <w:r w:rsidR="00100B73">
              <w:rPr>
                <w:rFonts w:eastAsia="MS Mincho" w:cs="Arial"/>
                <w:b/>
                <w:color w:val="0096BB"/>
                <w:spacing w:val="5"/>
                <w:kern w:val="28"/>
                <w:sz w:val="72"/>
                <w:szCs w:val="52"/>
              </w:rPr>
              <w:t xml:space="preserve"> N.Check-Einkauf</w:t>
            </w:r>
          </w:p>
        </w:tc>
      </w:tr>
      <w:tr w:rsidR="00100B73" w:rsidRPr="009D28A8" w:rsidTr="009D0EAD">
        <w:trPr>
          <w:trHeight w:val="1701"/>
        </w:trPr>
        <w:tc>
          <w:tcPr>
            <w:tcW w:w="4404" w:type="dxa"/>
            <w:tcBorders>
              <w:top w:val="single" w:sz="4" w:space="0" w:color="0096BB"/>
            </w:tcBorders>
            <w:shd w:val="clear" w:color="auto" w:fill="auto"/>
            <w:tcMar>
              <w:top w:w="284" w:type="dxa"/>
            </w:tcMar>
          </w:tcPr>
          <w:p w:rsidR="00100B73" w:rsidRPr="00F15245" w:rsidRDefault="004928AE" w:rsidP="009D0EAD">
            <w:r w:rsidRPr="006B44E9">
              <w:rPr>
                <w:rFonts w:eastAsia="MS Mincho" w:cs="Arial"/>
                <w:iCs/>
                <w:color w:val="0096BB"/>
                <w:sz w:val="32"/>
                <w:szCs w:val="24"/>
              </w:rPr>
              <w:t>Fragebogen zum Erfahrung</w:t>
            </w:r>
            <w:r w:rsidRPr="006B44E9">
              <w:rPr>
                <w:rFonts w:eastAsia="MS Mincho" w:cs="Arial"/>
                <w:iCs/>
                <w:color w:val="0096BB"/>
                <w:sz w:val="32"/>
                <w:szCs w:val="24"/>
              </w:rPr>
              <w:t>s</w:t>
            </w:r>
            <w:r w:rsidRPr="006B44E9">
              <w:rPr>
                <w:rFonts w:eastAsia="MS Mincho" w:cs="Arial"/>
                <w:iCs/>
                <w:color w:val="0096BB"/>
                <w:sz w:val="32"/>
                <w:szCs w:val="24"/>
              </w:rPr>
              <w:t>austausch im Rahmen der I</w:t>
            </w:r>
            <w:r w:rsidRPr="006B44E9">
              <w:rPr>
                <w:rFonts w:eastAsia="MS Mincho" w:cs="Arial"/>
                <w:iCs/>
                <w:color w:val="0096BB"/>
                <w:sz w:val="32"/>
                <w:szCs w:val="24"/>
              </w:rPr>
              <w:t>n</w:t>
            </w:r>
            <w:r w:rsidRPr="006B44E9">
              <w:rPr>
                <w:rFonts w:eastAsia="MS Mincho" w:cs="Arial"/>
                <w:iCs/>
                <w:color w:val="0096BB"/>
                <w:sz w:val="32"/>
                <w:szCs w:val="24"/>
              </w:rPr>
              <w:t>novationsfördernden Öffentl</w:t>
            </w:r>
            <w:r w:rsidRPr="006B44E9">
              <w:rPr>
                <w:rFonts w:eastAsia="MS Mincho" w:cs="Arial"/>
                <w:iCs/>
                <w:color w:val="0096BB"/>
                <w:sz w:val="32"/>
                <w:szCs w:val="24"/>
              </w:rPr>
              <w:t>i</w:t>
            </w:r>
            <w:r w:rsidRPr="006B44E9">
              <w:rPr>
                <w:rFonts w:eastAsia="MS Mincho" w:cs="Arial"/>
                <w:iCs/>
                <w:color w:val="0096BB"/>
                <w:sz w:val="32"/>
                <w:szCs w:val="24"/>
              </w:rPr>
              <w:t>chen Beschaffung (IÖB) für den N.Check</w:t>
            </w:r>
          </w:p>
        </w:tc>
        <w:tc>
          <w:tcPr>
            <w:tcW w:w="5255" w:type="dxa"/>
            <w:tcBorders>
              <w:top w:val="single" w:sz="4" w:space="0" w:color="0096BB"/>
            </w:tcBorders>
            <w:shd w:val="clear" w:color="auto" w:fill="auto"/>
            <w:tcMar>
              <w:top w:w="284" w:type="dxa"/>
            </w:tcMar>
          </w:tcPr>
          <w:p w:rsidR="00100B73" w:rsidRDefault="00100B73" w:rsidP="009D0EAD">
            <w:pPr>
              <w:rPr>
                <w:rFonts w:eastAsia="MS Mincho" w:cs="Arial"/>
                <w:iCs/>
                <w:color w:val="0096BB"/>
                <w:sz w:val="32"/>
                <w:szCs w:val="24"/>
              </w:rPr>
            </w:pPr>
            <w:r>
              <w:rPr>
                <w:rFonts w:eastAsia="MS Mincho" w:cs="Arial"/>
                <w:iCs/>
                <w:color w:val="0096BB"/>
                <w:sz w:val="32"/>
                <w:szCs w:val="24"/>
              </w:rPr>
              <w:t>S. Supper</w:t>
            </w:r>
          </w:p>
          <w:p w:rsidR="00100B73" w:rsidRDefault="00100B73" w:rsidP="009D0EAD">
            <w:pPr>
              <w:rPr>
                <w:rFonts w:eastAsia="MS Mincho" w:cs="Arial"/>
                <w:iCs/>
                <w:color w:val="0096BB"/>
                <w:sz w:val="32"/>
                <w:szCs w:val="24"/>
              </w:rPr>
            </w:pPr>
            <w:r>
              <w:rPr>
                <w:rFonts w:eastAsia="MS Mincho" w:cs="Arial"/>
                <w:iCs/>
                <w:color w:val="0096BB"/>
                <w:sz w:val="32"/>
                <w:szCs w:val="24"/>
              </w:rPr>
              <w:t>T. Steffl</w:t>
            </w:r>
          </w:p>
          <w:p w:rsidR="00100B73" w:rsidRPr="006705C4" w:rsidRDefault="00100B73" w:rsidP="009D0EAD">
            <w:pPr>
              <w:rPr>
                <w:rFonts w:eastAsia="MS Mincho" w:cs="Arial"/>
                <w:iCs/>
                <w:color w:val="0096BB"/>
                <w:sz w:val="32"/>
                <w:szCs w:val="24"/>
              </w:rPr>
            </w:pPr>
            <w:r>
              <w:rPr>
                <w:rFonts w:eastAsia="MS Mincho" w:cs="Arial"/>
                <w:iCs/>
                <w:color w:val="0096BB"/>
                <w:sz w:val="32"/>
                <w:szCs w:val="24"/>
              </w:rPr>
              <w:t>U. Bodisch</w:t>
            </w: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p>
          <w:p w:rsidR="00100B73" w:rsidRPr="006705C4" w:rsidRDefault="00100B73" w:rsidP="009D0EAD">
            <w:pPr>
              <w:rPr>
                <w:rFonts w:cs="Arial"/>
                <w:color w:val="0096BB"/>
              </w:rPr>
            </w:pPr>
            <w:r w:rsidRPr="006705C4">
              <w:rPr>
                <w:rFonts w:cs="Arial"/>
                <w:color w:val="0096BB"/>
              </w:rPr>
              <w:t>Berichte aus Energie- und Umweltforschung</w:t>
            </w:r>
          </w:p>
          <w:p w:rsidR="00100B73" w:rsidRPr="006705C4" w:rsidRDefault="00100B73" w:rsidP="009D0EAD">
            <w:pPr>
              <w:rPr>
                <w:rFonts w:cs="Arial"/>
                <w:color w:val="0096BB"/>
              </w:rPr>
            </w:pPr>
          </w:p>
          <w:p w:rsidR="00100B73" w:rsidRPr="006705C4" w:rsidRDefault="00100B73" w:rsidP="004928AE">
            <w:pPr>
              <w:rPr>
                <w:rFonts w:cs="Arial"/>
                <w:b/>
                <w:color w:val="0096BB"/>
                <w:sz w:val="72"/>
                <w:szCs w:val="72"/>
              </w:rPr>
            </w:pPr>
            <w:r>
              <w:rPr>
                <w:rFonts w:cs="Arial"/>
                <w:b/>
                <w:color w:val="0096BB"/>
                <w:sz w:val="72"/>
                <w:szCs w:val="72"/>
              </w:rPr>
              <w:t>3</w:t>
            </w:r>
            <w:r w:rsidR="004928AE">
              <w:rPr>
                <w:rFonts w:cs="Arial"/>
                <w:b/>
                <w:color w:val="0096BB"/>
                <w:sz w:val="72"/>
                <w:szCs w:val="72"/>
              </w:rPr>
              <w:t>d</w:t>
            </w:r>
            <w:r w:rsidRPr="006705C4">
              <w:rPr>
                <w:rFonts w:cs="Arial"/>
                <w:b/>
                <w:color w:val="0096BB"/>
                <w:sz w:val="72"/>
                <w:szCs w:val="72"/>
              </w:rPr>
              <w:t>/201</w:t>
            </w:r>
            <w:r>
              <w:rPr>
                <w:rFonts w:cs="Arial"/>
                <w:b/>
                <w:color w:val="0096BB"/>
                <w:sz w:val="72"/>
                <w:szCs w:val="72"/>
              </w:rPr>
              <w:t>4</w:t>
            </w:r>
          </w:p>
        </w:tc>
      </w:tr>
    </w:tbl>
    <w:p w:rsidR="00100B73" w:rsidRPr="009D28A8" w:rsidRDefault="00100B73" w:rsidP="00100B73">
      <w:pPr>
        <w:pStyle w:val="blank"/>
        <w:rPr>
          <w:color w:val="0096BB"/>
          <w:lang w:val="de-DE"/>
        </w:rPr>
      </w:pPr>
    </w:p>
    <w:p w:rsidR="00100B73" w:rsidRPr="00100B73" w:rsidRDefault="00100B73" w:rsidP="00D00244">
      <w:pPr>
        <w:rPr>
          <w:b/>
          <w:lang w:val="de-DE"/>
        </w:rPr>
        <w:sectPr w:rsidR="00100B73" w:rsidRPr="00100B73" w:rsidSect="00F65E8F">
          <w:headerReference w:type="default" r:id="rId8"/>
          <w:footerReference w:type="default" r:id="rId9"/>
          <w:pgSz w:w="11907" w:h="16840" w:code="9"/>
          <w:pgMar w:top="1060" w:right="1134" w:bottom="1474" w:left="1134" w:header="567" w:footer="454" w:gutter="0"/>
          <w:cols w:space="720"/>
        </w:sect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pPr>
        <w:rPr>
          <w:b/>
        </w:rPr>
      </w:pPr>
    </w:p>
    <w:p w:rsidR="00D00244" w:rsidRDefault="00D00244" w:rsidP="00D00244">
      <w:r>
        <w:rPr>
          <w:b/>
        </w:rPr>
        <w:t>Impressum:</w:t>
      </w:r>
    </w:p>
    <w:p w:rsidR="00D00244" w:rsidRDefault="00D00244" w:rsidP="00D00244">
      <w:pPr>
        <w:rPr>
          <w:sz w:val="20"/>
        </w:rPr>
      </w:pPr>
    </w:p>
    <w:p w:rsidR="00D00244" w:rsidRPr="00D00244" w:rsidRDefault="00D00244" w:rsidP="00D00244">
      <w:r w:rsidRPr="00D00244">
        <w:t>Eigentümer, Herausgeber und Medieninhaber:</w:t>
      </w:r>
    </w:p>
    <w:p w:rsidR="00D00244" w:rsidRPr="00D00244" w:rsidRDefault="00D00244" w:rsidP="00D00244">
      <w:r w:rsidRPr="00D00244">
        <w:t>Bundesministerium für Verkehr, Innovation und Technologie</w:t>
      </w:r>
    </w:p>
    <w:p w:rsidR="00D00244" w:rsidRPr="00D00244" w:rsidRDefault="00D00244" w:rsidP="00D00244">
      <w:r w:rsidRPr="00D00244">
        <w:t>Radetzkystraße 2, 1030 Wien</w:t>
      </w:r>
    </w:p>
    <w:p w:rsidR="00D00244" w:rsidRPr="00D00244" w:rsidRDefault="00D00244" w:rsidP="00D00244"/>
    <w:p w:rsidR="00D00244" w:rsidRPr="00D00244" w:rsidRDefault="00D00244" w:rsidP="00D00244">
      <w:r w:rsidRPr="00D00244">
        <w:t>Verantwortung und Koordination:</w:t>
      </w:r>
    </w:p>
    <w:p w:rsidR="00D00244" w:rsidRPr="00D00244" w:rsidRDefault="00D00244" w:rsidP="00D00244">
      <w:r w:rsidRPr="00D00244">
        <w:t>Abteilung für Energie- und Umwelttechnologien</w:t>
      </w:r>
    </w:p>
    <w:p w:rsidR="00D00244" w:rsidRPr="00D00244" w:rsidRDefault="00D00244" w:rsidP="00D00244">
      <w:pPr>
        <w:rPr>
          <w:lang w:val="it-IT"/>
        </w:rPr>
      </w:pPr>
      <w:r w:rsidRPr="00D00244">
        <w:rPr>
          <w:lang w:val="it-IT"/>
        </w:rPr>
        <w:t>Leiter: DI Michael Paula</w:t>
      </w:r>
    </w:p>
    <w:p w:rsidR="00D00244" w:rsidRPr="00D00244" w:rsidRDefault="00D00244" w:rsidP="00D00244">
      <w:pPr>
        <w:rPr>
          <w:lang w:val="it-IT"/>
        </w:rPr>
      </w:pPr>
    </w:p>
    <w:p w:rsidR="00D00244" w:rsidRPr="00D00244" w:rsidRDefault="00D00244" w:rsidP="00D00244"/>
    <w:p w:rsidR="00D00244" w:rsidRPr="00D00244" w:rsidRDefault="00C95DDB" w:rsidP="00D00244">
      <w:pPr>
        <w:rPr>
          <w:lang w:val="en-US"/>
        </w:rPr>
      </w:pPr>
      <w:hyperlink r:id="rId10" w:history="1">
        <w:r w:rsidR="00D00244" w:rsidRPr="00D00244">
          <w:rPr>
            <w:rStyle w:val="Hyperlink"/>
            <w:lang w:val="en-US"/>
          </w:rPr>
          <w:t>www.NachhaltigWirtschaften.at</w:t>
        </w:r>
      </w:hyperlink>
    </w:p>
    <w:p w:rsidR="00D00244" w:rsidRPr="000520E2" w:rsidRDefault="00D00244" w:rsidP="00D00244">
      <w:pPr>
        <w:rPr>
          <w:sz w:val="20"/>
          <w:lang w:val="en-US"/>
        </w:rPr>
        <w:sectPr w:rsidR="00D00244" w:rsidRPr="000520E2" w:rsidSect="000520E2">
          <w:headerReference w:type="default" r:id="rId11"/>
          <w:footerReference w:type="default" r:id="rId12"/>
          <w:pgSz w:w="11907" w:h="16840" w:code="9"/>
          <w:pgMar w:top="2665" w:right="2211" w:bottom="3119" w:left="1361" w:header="0" w:footer="1361" w:gutter="0"/>
          <w:cols w:space="720"/>
        </w:sectPr>
      </w:pPr>
    </w:p>
    <w:p w:rsidR="00D00244" w:rsidRPr="000520E2" w:rsidRDefault="00D00244" w:rsidP="00D00244">
      <w:pPr>
        <w:rPr>
          <w:sz w:val="20"/>
          <w:lang w:val="en-US"/>
        </w:rPr>
      </w:pPr>
    </w:p>
    <w:p w:rsidR="00D00244" w:rsidRPr="000520E2" w:rsidRDefault="00D00244" w:rsidP="00D00244">
      <w:pPr>
        <w:spacing w:line="720" w:lineRule="exact"/>
        <w:jc w:val="right"/>
        <w:rPr>
          <w:sz w:val="48"/>
          <w:lang w:val="en-US"/>
        </w:rPr>
      </w:pPr>
    </w:p>
    <w:p w:rsidR="00D00244" w:rsidRPr="000520E2" w:rsidRDefault="00D00244" w:rsidP="00D00244">
      <w:pPr>
        <w:spacing w:line="720" w:lineRule="exact"/>
        <w:jc w:val="right"/>
        <w:rPr>
          <w:sz w:val="48"/>
          <w:lang w:val="en-US"/>
        </w:rPr>
      </w:pPr>
    </w:p>
    <w:p w:rsidR="00D00244" w:rsidRPr="000520E2" w:rsidRDefault="00D00244" w:rsidP="00D00244">
      <w:pPr>
        <w:spacing w:line="720" w:lineRule="exact"/>
        <w:jc w:val="right"/>
        <w:rPr>
          <w:sz w:val="48"/>
          <w:lang w:val="en-US"/>
        </w:rPr>
      </w:pPr>
    </w:p>
    <w:p w:rsidR="00D00244" w:rsidRPr="00D17736" w:rsidRDefault="004928AE" w:rsidP="00D00244">
      <w:pPr>
        <w:spacing w:line="720" w:lineRule="exact"/>
        <w:jc w:val="right"/>
        <w:rPr>
          <w:b/>
          <w:sz w:val="40"/>
          <w:szCs w:val="40"/>
          <w:lang w:val="en-US"/>
        </w:rPr>
      </w:pPr>
      <w:r w:rsidRPr="00D17736">
        <w:rPr>
          <w:b/>
          <w:sz w:val="40"/>
          <w:szCs w:val="40"/>
          <w:lang w:val="en-US"/>
        </w:rPr>
        <w:t>IÖB-Tool – Modul B</w:t>
      </w:r>
      <w:r w:rsidR="00D00244" w:rsidRPr="00D17736">
        <w:rPr>
          <w:b/>
          <w:sz w:val="40"/>
          <w:szCs w:val="40"/>
          <w:lang w:val="en-US"/>
        </w:rPr>
        <w:t>2 /</w:t>
      </w:r>
    </w:p>
    <w:p w:rsidR="00D00244" w:rsidRPr="00D00244" w:rsidRDefault="004928AE" w:rsidP="00D00244">
      <w:pPr>
        <w:spacing w:line="720" w:lineRule="exact"/>
        <w:jc w:val="right"/>
        <w:rPr>
          <w:b/>
          <w:sz w:val="40"/>
          <w:szCs w:val="40"/>
        </w:rPr>
      </w:pPr>
      <w:r>
        <w:rPr>
          <w:b/>
          <w:sz w:val="40"/>
          <w:szCs w:val="40"/>
        </w:rPr>
        <w:t>Fragebogenkomponente</w:t>
      </w:r>
      <w:r w:rsidR="00D00244" w:rsidRPr="00D00244">
        <w:rPr>
          <w:b/>
          <w:sz w:val="40"/>
          <w:szCs w:val="40"/>
        </w:rPr>
        <w:t xml:space="preserve"> N.Check-Einkauf</w:t>
      </w:r>
    </w:p>
    <w:p w:rsidR="00D00244" w:rsidRDefault="00D00244" w:rsidP="00D00244">
      <w:pPr>
        <w:pStyle w:val="berschrift2"/>
        <w:numPr>
          <w:ilvl w:val="0"/>
          <w:numId w:val="0"/>
        </w:numPr>
        <w:ind w:left="850"/>
      </w:pPr>
    </w:p>
    <w:p w:rsidR="004928AE" w:rsidRPr="004928AE" w:rsidRDefault="004928AE" w:rsidP="004928AE">
      <w:pPr>
        <w:spacing w:line="400" w:lineRule="exact"/>
        <w:jc w:val="right"/>
        <w:rPr>
          <w:sz w:val="24"/>
          <w:szCs w:val="24"/>
          <w:lang w:val="de-DE"/>
        </w:rPr>
      </w:pPr>
      <w:r w:rsidRPr="004928AE">
        <w:rPr>
          <w:sz w:val="24"/>
          <w:szCs w:val="24"/>
          <w:lang w:val="de-DE"/>
        </w:rPr>
        <w:t>Fragebogen zum Erfahrungsaustausch im Rahmen der</w:t>
      </w:r>
      <w:r>
        <w:rPr>
          <w:sz w:val="24"/>
          <w:szCs w:val="24"/>
          <w:lang w:val="de-DE"/>
        </w:rPr>
        <w:t xml:space="preserve"> </w:t>
      </w:r>
      <w:r w:rsidRPr="004928AE">
        <w:rPr>
          <w:sz w:val="24"/>
          <w:szCs w:val="24"/>
          <w:lang w:val="de-DE"/>
        </w:rPr>
        <w:t xml:space="preserve">Innovationsfördernden </w:t>
      </w:r>
      <w:r>
        <w:rPr>
          <w:sz w:val="24"/>
          <w:szCs w:val="24"/>
          <w:lang w:val="de-DE"/>
        </w:rPr>
        <w:br/>
      </w:r>
      <w:r w:rsidRPr="004928AE">
        <w:rPr>
          <w:sz w:val="24"/>
          <w:szCs w:val="24"/>
          <w:lang w:val="de-DE"/>
        </w:rPr>
        <w:t>Öffentlichen Beschaffung (IÖB)</w:t>
      </w:r>
      <w:r>
        <w:rPr>
          <w:sz w:val="24"/>
          <w:szCs w:val="24"/>
          <w:lang w:val="de-DE"/>
        </w:rPr>
        <w:t xml:space="preserve"> </w:t>
      </w:r>
      <w:r w:rsidRPr="004928AE">
        <w:rPr>
          <w:sz w:val="24"/>
          <w:szCs w:val="24"/>
          <w:lang w:val="de-DE"/>
        </w:rPr>
        <w:t>für den N.Check</w:t>
      </w:r>
    </w:p>
    <w:p w:rsidR="00D00244" w:rsidRPr="004928AE" w:rsidRDefault="00D00244" w:rsidP="00D00244">
      <w:pPr>
        <w:spacing w:line="400" w:lineRule="exact"/>
        <w:jc w:val="right"/>
        <w:rPr>
          <w:sz w:val="24"/>
          <w:szCs w:val="24"/>
          <w:lang w:val="de-DE"/>
        </w:rPr>
      </w:pPr>
    </w:p>
    <w:p w:rsidR="00D00244" w:rsidRPr="00D00244" w:rsidRDefault="00D00244" w:rsidP="00D00244">
      <w:pPr>
        <w:spacing w:line="400" w:lineRule="exact"/>
        <w:jc w:val="right"/>
        <w:rPr>
          <w:sz w:val="24"/>
          <w:szCs w:val="24"/>
        </w:rPr>
      </w:pPr>
    </w:p>
    <w:p w:rsidR="00D00244" w:rsidRPr="00D17736" w:rsidRDefault="00D00244" w:rsidP="00D00244">
      <w:pPr>
        <w:spacing w:line="400" w:lineRule="exact"/>
        <w:ind w:left="708"/>
        <w:jc w:val="right"/>
        <w:rPr>
          <w:sz w:val="24"/>
          <w:szCs w:val="24"/>
          <w:lang w:val="en-US"/>
        </w:rPr>
      </w:pPr>
      <w:r w:rsidRPr="00D17736">
        <w:rPr>
          <w:sz w:val="24"/>
          <w:szCs w:val="24"/>
          <w:lang w:val="en-US"/>
        </w:rPr>
        <w:t>DI</w:t>
      </w:r>
      <w:r w:rsidRPr="00D17736">
        <w:rPr>
          <w:sz w:val="24"/>
          <w:szCs w:val="24"/>
          <w:vertAlign w:val="superscript"/>
          <w:lang w:val="en-US"/>
        </w:rPr>
        <w:t>in</w:t>
      </w:r>
      <w:r w:rsidRPr="00D17736">
        <w:rPr>
          <w:sz w:val="24"/>
          <w:szCs w:val="24"/>
          <w:lang w:val="en-US"/>
        </w:rPr>
        <w:t xml:space="preserve"> Susanne Supper </w:t>
      </w:r>
    </w:p>
    <w:p w:rsidR="00D00244" w:rsidRPr="00D17736" w:rsidRDefault="00D00244" w:rsidP="00D00244">
      <w:pPr>
        <w:spacing w:line="400" w:lineRule="exact"/>
        <w:ind w:left="708"/>
        <w:jc w:val="right"/>
        <w:rPr>
          <w:sz w:val="24"/>
          <w:szCs w:val="24"/>
          <w:lang w:val="en-US"/>
        </w:rPr>
      </w:pPr>
      <w:r w:rsidRPr="00D17736">
        <w:rPr>
          <w:sz w:val="24"/>
          <w:szCs w:val="24"/>
          <w:lang w:val="en-US"/>
        </w:rPr>
        <w:t xml:space="preserve">Ing. Thomas Steffl, BSc. </w:t>
      </w:r>
    </w:p>
    <w:p w:rsidR="00D00244" w:rsidRPr="00D00244" w:rsidRDefault="00D00244" w:rsidP="00D00244">
      <w:pPr>
        <w:spacing w:line="400" w:lineRule="exact"/>
        <w:ind w:left="708"/>
        <w:jc w:val="right"/>
        <w:rPr>
          <w:sz w:val="24"/>
          <w:szCs w:val="24"/>
        </w:rPr>
      </w:pPr>
      <w:r w:rsidRPr="00D00244">
        <w:rPr>
          <w:sz w:val="24"/>
          <w:szCs w:val="24"/>
        </w:rPr>
        <w:t>Österreichische Gesellschaft für Umwelt und Technik (ÖGUT)</w:t>
      </w:r>
    </w:p>
    <w:p w:rsidR="00D00244" w:rsidRPr="00D00244" w:rsidRDefault="00D00244" w:rsidP="00D00244">
      <w:pPr>
        <w:spacing w:line="400" w:lineRule="exact"/>
        <w:ind w:left="708"/>
        <w:jc w:val="right"/>
        <w:rPr>
          <w:sz w:val="24"/>
          <w:szCs w:val="24"/>
        </w:rPr>
      </w:pPr>
    </w:p>
    <w:p w:rsidR="00D00244" w:rsidRPr="00D00244" w:rsidRDefault="00D00244" w:rsidP="00D00244">
      <w:pPr>
        <w:spacing w:line="400" w:lineRule="exact"/>
        <w:ind w:left="708"/>
        <w:jc w:val="right"/>
        <w:rPr>
          <w:sz w:val="24"/>
          <w:szCs w:val="24"/>
        </w:rPr>
      </w:pPr>
      <w:r w:rsidRPr="00D00244">
        <w:rPr>
          <w:sz w:val="24"/>
          <w:szCs w:val="24"/>
        </w:rPr>
        <w:t>DDI</w:t>
      </w:r>
      <w:r w:rsidRPr="00D00244">
        <w:rPr>
          <w:sz w:val="24"/>
          <w:szCs w:val="24"/>
          <w:vertAlign w:val="superscript"/>
        </w:rPr>
        <w:t>in</w:t>
      </w:r>
      <w:r w:rsidRPr="00D00244">
        <w:rPr>
          <w:sz w:val="24"/>
          <w:szCs w:val="24"/>
        </w:rPr>
        <w:t xml:space="preserve"> Ursula Bodisch </w:t>
      </w:r>
    </w:p>
    <w:p w:rsidR="00D00244" w:rsidRPr="00D00244" w:rsidRDefault="00D00244" w:rsidP="00D00244">
      <w:pPr>
        <w:jc w:val="right"/>
        <w:rPr>
          <w:sz w:val="24"/>
          <w:szCs w:val="24"/>
        </w:rPr>
      </w:pPr>
      <w:r w:rsidRPr="00D00244">
        <w:rPr>
          <w:sz w:val="24"/>
          <w:szCs w:val="24"/>
        </w:rPr>
        <w:t>Energie- und Umweltagentur Niederösterreich (eNu)</w:t>
      </w:r>
    </w:p>
    <w:p w:rsidR="00D00244" w:rsidRDefault="00D00244" w:rsidP="00D00244">
      <w:pPr>
        <w:jc w:val="right"/>
      </w:pPr>
    </w:p>
    <w:p w:rsidR="00C467F3" w:rsidRDefault="00C467F3" w:rsidP="00D00244">
      <w:pPr>
        <w:jc w:val="right"/>
      </w:pPr>
    </w:p>
    <w:p w:rsidR="00C467F3" w:rsidRPr="00C467F3" w:rsidRDefault="00C467F3" w:rsidP="00D00244">
      <w:pPr>
        <w:jc w:val="right"/>
      </w:pPr>
    </w:p>
    <w:p w:rsidR="00D00244" w:rsidRPr="00C467F3" w:rsidRDefault="00D00244" w:rsidP="00D00244">
      <w:pPr>
        <w:jc w:val="right"/>
      </w:pPr>
    </w:p>
    <w:p w:rsidR="00C467F3" w:rsidRDefault="00C467F3" w:rsidP="00C467F3">
      <w:pPr>
        <w:jc w:val="right"/>
      </w:pPr>
      <w:r w:rsidRPr="00AD0DF5">
        <w:t>Wien, November 2013</w:t>
      </w: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jc w:val="right"/>
      </w:pPr>
    </w:p>
    <w:p w:rsidR="00C467F3" w:rsidRDefault="00C467F3" w:rsidP="00C467F3">
      <w:pPr>
        <w:pStyle w:val="Fuzeile"/>
        <w:ind w:right="0"/>
      </w:pPr>
      <w:r>
        <w:rPr>
          <w:sz w:val="20"/>
        </w:rPr>
        <w:t>Im Auftrag des Bundesministeriums für Verkehr, Innovation und Technologie</w:t>
      </w:r>
    </w:p>
    <w:p w:rsidR="00D00244" w:rsidRDefault="00D00244" w:rsidP="00D42EAE">
      <w:pPr>
        <w:pStyle w:val="berschrift1Einfach"/>
        <w:sectPr w:rsidR="00D00244" w:rsidSect="00F11A36">
          <w:headerReference w:type="default" r:id="rId13"/>
          <w:footerReference w:type="even" r:id="rId14"/>
          <w:footerReference w:type="default" r:id="rId15"/>
          <w:pgSz w:w="11906" w:h="16838" w:code="9"/>
          <w:pgMar w:top="1985" w:right="1021" w:bottom="1701" w:left="1021" w:header="1588" w:footer="567" w:gutter="0"/>
          <w:cols w:space="708"/>
          <w:docGrid w:linePitch="360"/>
        </w:sectPr>
      </w:pPr>
    </w:p>
    <w:p w:rsidR="00DE7B70" w:rsidRDefault="00DF1E2A" w:rsidP="00D42EAE">
      <w:pPr>
        <w:pStyle w:val="berschrift1Einfach"/>
      </w:pPr>
      <w:r>
        <w:lastRenderedPageBreak/>
        <w:t>Anwendungsleitfaden</w:t>
      </w:r>
    </w:p>
    <w:p w:rsidR="00DF1E2A" w:rsidRPr="00DF1E2A" w:rsidRDefault="00DF1E2A" w:rsidP="00D42EAE">
      <w:pPr>
        <w:pStyle w:val="berschrift2"/>
        <w:numPr>
          <w:ilvl w:val="0"/>
          <w:numId w:val="0"/>
        </w:numPr>
      </w:pPr>
      <w:r>
        <w:t>Hintergrund</w:t>
      </w:r>
    </w:p>
    <w:p w:rsidR="004928AE" w:rsidRPr="00037E38" w:rsidRDefault="004928AE" w:rsidP="004928AE">
      <w:r w:rsidRPr="00037E38">
        <w:t>Das "Leitkonzept für eine innovationsfördernde öffentliche Beschaffung (IÖB) in Österreich" des Bundesministeriums für Wirtschaft, Familie und Jugend sowie des Bundesministeriums für Verkehr, Innovation und Technologie sieht eine erhöhte Aktivität der öffentlichen Hand in der innovationsfördernden Beschaffung vor. Das Leitkonzept IÖB hat zum Ziel mit den ausgelösten Innovationen zur Lösung von gesellschaftlichen Herausforderungen und zur Stärkung der Wettbewerbsfähi</w:t>
      </w:r>
      <w:r w:rsidRPr="00037E38">
        <w:t>g</w:t>
      </w:r>
      <w:r w:rsidRPr="00037E38">
        <w:t>keit Österreichs beizutragen. Darüber hinaus gilt es die öffentliche Infrastruktur unter Berücksichtigung zukünftiger Bedür</w:t>
      </w:r>
      <w:r w:rsidRPr="00037E38">
        <w:t>f</w:t>
      </w:r>
      <w:r w:rsidRPr="00037E38">
        <w:t>nisse zu modernisieren und den BürgerInnen ein nachhaltiges, effizientes und effektives Leistungsangebot machen zu können. Durch die Schaffung von Referenzmärkten soll die Nachfrage nach innovativen Gütern und Dienstleistungen stim</w:t>
      </w:r>
      <w:r w:rsidRPr="00037E38">
        <w:t>u</w:t>
      </w:r>
      <w:r w:rsidRPr="00037E38">
        <w:t>liert werden sowie entsprechende, effektive Beschaffungspraktiken und Strukturen etabliert werden.</w:t>
      </w:r>
    </w:p>
    <w:p w:rsidR="004928AE" w:rsidRPr="00037E38" w:rsidRDefault="004928AE" w:rsidP="004928AE">
      <w:r w:rsidRPr="00037E38">
        <w:t>Zur Erreichung dieser Zielsetzung ist es für Intermediäre und EntscheidungsträgerInnen essenziell, die Erfahrungen der öffentlichen Beschaffungsstellen mit ihren innovationsfördernden Beschaffungsaktivitäten systematisch zu erfassen. Um diese Herausforderung zu unterstützen, wurde ein Fragebogen entwickelt, der die wesentlichen Aspekte erfasst.</w:t>
      </w:r>
    </w:p>
    <w:p w:rsidR="00DF1E2A" w:rsidRDefault="00DF1E2A" w:rsidP="00D42EAE">
      <w:pPr>
        <w:pStyle w:val="berschrift2"/>
        <w:numPr>
          <w:ilvl w:val="0"/>
          <w:numId w:val="0"/>
        </w:numPr>
      </w:pPr>
      <w:r>
        <w:t>Zielgruppen und AnwenderInnen</w:t>
      </w:r>
    </w:p>
    <w:p w:rsidR="004928AE" w:rsidRPr="00037E38" w:rsidRDefault="004928AE" w:rsidP="004928AE">
      <w:r w:rsidRPr="00037E38">
        <w:t>Der primäre Nutzen des Fragebogens erwächst Intermediären und in weiterer Folge strategischen EntscheidungsträgerI</w:t>
      </w:r>
      <w:r w:rsidRPr="00037E38">
        <w:t>n</w:t>
      </w:r>
      <w:r w:rsidRPr="00037E38">
        <w:t>nen, die unterstützend und / oder steuernd im Rahmen des Leitkonzepts IÖB agieren, indem die Motivation, Erfolgsfaktoren und Hemmnisse der öffentlichen Beschaffungsstellen mit Hilfe des Fragebogens systematisch erhoben werden können. Dadurch lassen sich einerseits zielorientierte Maßnahmen ableiten und andererseits ein vorwiegend qualitativer Input für ein IÖB-Monitoring bereitstellen.</w:t>
      </w:r>
    </w:p>
    <w:p w:rsidR="004928AE" w:rsidRPr="00037E38" w:rsidRDefault="004928AE" w:rsidP="004928AE">
      <w:r w:rsidRPr="00037E38">
        <w:t>Indirekt erwächst auch öffentlichen Beschaffungsstellen, die den Fragebogen ausfüllen, insofern ein Nutzen, indem sie ihre innovationsfördernden Beschaffungsaktivitäten auf wesentliche Kernaussagen herunter brechen können und damit die interne sowie externe Kommunikation unterstützt sowie  die Ableitung von „Lessons Learned“ erleichtert wird.</w:t>
      </w:r>
    </w:p>
    <w:p w:rsidR="00DF1E2A" w:rsidRDefault="00DF1E2A" w:rsidP="00D42EAE">
      <w:pPr>
        <w:pStyle w:val="berschrift2"/>
        <w:numPr>
          <w:ilvl w:val="0"/>
          <w:numId w:val="0"/>
        </w:numPr>
      </w:pPr>
      <w:r>
        <w:t>Anwendung</w:t>
      </w:r>
    </w:p>
    <w:p w:rsidR="004928AE" w:rsidRPr="00037E38" w:rsidRDefault="004928AE" w:rsidP="004928AE">
      <w:r w:rsidRPr="00037E38">
        <w:t>Die folgenden Fragestellungen sind in der Art aufgebaut, als dass sie sich in den N.Check-Einkauf integrieren lassen und dort automatisch den NutzerInnen angezeigt werden können. Allgemeine Angaben zum Beschaffungsvorgang können direkt aus den N.Check-Daten übernommen werden. Die beiden erarbeiteten Fragenblöcke beziehen sich auf den Zei</w:t>
      </w:r>
      <w:r w:rsidRPr="00037E38">
        <w:t>t</w:t>
      </w:r>
      <w:r w:rsidRPr="00037E38">
        <w:t xml:space="preserve">punkt direkt nach Abschluss des Beschaffungsvorgangs und zwölf Monate danach. Der erste Fragenblock widmet sich Erfahrungswerten mit dem Beschaffungsprozess selbst. Der zweite Fragenblock soll – automatisch durch das N.Check-Tool ausgelöst – vor allem Erfahrungswerte mit dem Beschaffungsgegenstand erheben. Somit können die Erfahrungen dann abgeholt werden, wenn sie auch tatsächlich gemacht wurden und noch gut in Erinnerung sind. </w:t>
      </w:r>
    </w:p>
    <w:p w:rsidR="00DE7B70" w:rsidRDefault="00DE7B70" w:rsidP="00D42EAE">
      <w:r>
        <w:br w:type="page"/>
      </w:r>
    </w:p>
    <w:p w:rsidR="004928AE" w:rsidRPr="00037E38" w:rsidRDefault="004928AE" w:rsidP="004928AE">
      <w:pPr>
        <w:pStyle w:val="berschrift2"/>
        <w:numPr>
          <w:ilvl w:val="0"/>
          <w:numId w:val="0"/>
        </w:numPr>
        <w:rPr>
          <w:bCs w:val="0"/>
          <w:iCs/>
        </w:rPr>
      </w:pPr>
      <w:r w:rsidRPr="00037E38">
        <w:lastRenderedPageBreak/>
        <w:t>Fragebogen</w:t>
      </w:r>
    </w:p>
    <w:p w:rsidR="004928AE" w:rsidRDefault="004928AE" w:rsidP="004928AE">
      <w:r w:rsidRPr="00037E38">
        <w:t>Der erarbeitete Fragebogen wurde in der Art gestaltet, dass er in den N.Check-Einkauf integriert wird.</w:t>
      </w:r>
    </w:p>
    <w:p w:rsidR="004928AE" w:rsidRPr="00037E38" w:rsidRDefault="004928AE" w:rsidP="004928AE"/>
    <w:p w:rsidR="004928AE" w:rsidRPr="00037E38" w:rsidRDefault="004928AE" w:rsidP="004928AE">
      <w:pPr>
        <w:rPr>
          <w:rFonts w:cs="Arial"/>
          <w:sz w:val="24"/>
        </w:rPr>
      </w:pPr>
      <w:r w:rsidRPr="00037E38">
        <w:rPr>
          <w:rFonts w:cs="Arial"/>
          <w:sz w:val="24"/>
        </w:rPr>
        <w:t>Direkt nach dem Beschaffungsvorgang</w:t>
      </w:r>
    </w:p>
    <w:tbl>
      <w:tblPr>
        <w:tblStyle w:val="Tabellengitternetz"/>
        <w:tblW w:w="9072" w:type="dxa"/>
        <w:tblInd w:w="108" w:type="dxa"/>
        <w:tblLayout w:type="fixed"/>
        <w:tblLook w:val="04A0"/>
      </w:tblPr>
      <w:tblGrid>
        <w:gridCol w:w="4536"/>
        <w:gridCol w:w="4536"/>
      </w:tblGrid>
      <w:tr w:rsidR="004928AE" w:rsidRPr="00037E38" w:rsidTr="0082432D">
        <w:tc>
          <w:tcPr>
            <w:tcW w:w="4536" w:type="dxa"/>
            <w:shd w:val="clear" w:color="auto" w:fill="BFBFBF"/>
            <w:vAlign w:val="center"/>
          </w:tcPr>
          <w:p w:rsidR="004928AE" w:rsidRPr="00037E38" w:rsidRDefault="004928AE" w:rsidP="0082432D">
            <w:pPr>
              <w:jc w:val="left"/>
              <w:rPr>
                <w:rFonts w:cs="Arial"/>
                <w:b/>
              </w:rPr>
            </w:pPr>
            <w:r w:rsidRPr="00037E38">
              <w:rPr>
                <w:rFonts w:cs="Arial"/>
                <w:b/>
              </w:rPr>
              <w:t>Frage</w:t>
            </w:r>
          </w:p>
        </w:tc>
        <w:tc>
          <w:tcPr>
            <w:tcW w:w="4536" w:type="dxa"/>
            <w:shd w:val="clear" w:color="auto" w:fill="BFBFBF"/>
            <w:vAlign w:val="center"/>
          </w:tcPr>
          <w:p w:rsidR="004928AE" w:rsidRPr="00037E38" w:rsidRDefault="004928AE" w:rsidP="0082432D">
            <w:pPr>
              <w:jc w:val="left"/>
              <w:rPr>
                <w:rFonts w:cs="Arial"/>
                <w:b/>
              </w:rPr>
            </w:pPr>
            <w:r w:rsidRPr="00037E38">
              <w:rPr>
                <w:rFonts w:cs="Arial"/>
                <w:b/>
              </w:rPr>
              <w:t>Antwortmöglichkeit</w:t>
            </w:r>
          </w:p>
        </w:tc>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In welchen Bereichen erwarten Sie sich eine Verbe</w:t>
            </w:r>
            <w:r w:rsidRPr="00037E38">
              <w:rPr>
                <w:rFonts w:cs="Arial"/>
              </w:rPr>
              <w:t>s</w:t>
            </w:r>
            <w:r w:rsidRPr="00037E38">
              <w:rPr>
                <w:rFonts w:cs="Arial"/>
              </w:rPr>
              <w:t>serung durch die Beschaffung eines innovativen Pr</w:t>
            </w:r>
            <w:r w:rsidRPr="00037E38">
              <w:rPr>
                <w:rFonts w:cs="Arial"/>
              </w:rPr>
              <w:t>o</w:t>
            </w:r>
            <w:r w:rsidRPr="00037E38">
              <w:rPr>
                <w:rFonts w:cs="Arial"/>
              </w:rPr>
              <w:t>duktes?</w:t>
            </w:r>
          </w:p>
        </w:tc>
        <w:tc>
          <w:tcPr>
            <w:tcW w:w="4536" w:type="dxa"/>
            <w:vAlign w:val="center"/>
          </w:tcPr>
          <w:p w:rsidR="004928AE" w:rsidRPr="00037E38" w:rsidRDefault="00C95DDB" w:rsidP="0082432D">
            <w:pPr>
              <w:jc w:val="left"/>
              <w:rPr>
                <w:rFonts w:cs="Arial"/>
              </w:rPr>
            </w:pPr>
            <w:r w:rsidRPr="00037E38">
              <w:rPr>
                <w:rFonts w:cs="Arial"/>
              </w:rPr>
              <w:fldChar w:fldCharType="begin">
                <w:ffData>
                  <w:name w:val="Kontrollkästchen1"/>
                  <w:enabled/>
                  <w:calcOnExit w:val="0"/>
                  <w:checkBox>
                    <w:sizeAuto/>
                    <w:default w:val="0"/>
                  </w:checkBox>
                </w:ffData>
              </w:fldChar>
            </w:r>
            <w:bookmarkStart w:id="0" w:name="Kontrollkästchen1"/>
            <w:r w:rsidR="004928AE" w:rsidRPr="00037E38">
              <w:rPr>
                <w:rFonts w:cs="Arial"/>
              </w:rPr>
              <w:instrText xml:space="preserve"> FORMCHECKBOX </w:instrText>
            </w:r>
            <w:r>
              <w:rPr>
                <w:rFonts w:cs="Arial"/>
              </w:rPr>
            </w:r>
            <w:r>
              <w:rPr>
                <w:rFonts w:cs="Arial"/>
              </w:rPr>
              <w:fldChar w:fldCharType="separate"/>
            </w:r>
            <w:r w:rsidRPr="00037E38">
              <w:rPr>
                <w:rFonts w:cs="Arial"/>
              </w:rPr>
              <w:fldChar w:fldCharType="end"/>
            </w:r>
            <w:bookmarkEnd w:id="0"/>
            <w:r w:rsidR="004928AE" w:rsidRPr="00037E38">
              <w:rPr>
                <w:rFonts w:cs="Arial"/>
              </w:rPr>
              <w:t xml:space="preserve"> Wirtschaftlichkeit</w:t>
            </w:r>
          </w:p>
          <w:p w:rsidR="004928AE" w:rsidRPr="00037E38" w:rsidRDefault="00C95DDB" w:rsidP="0082432D">
            <w:pPr>
              <w:jc w:val="left"/>
              <w:rPr>
                <w:rFonts w:cs="Arial"/>
              </w:rPr>
            </w:pPr>
            <w:r w:rsidRPr="00037E38">
              <w:rPr>
                <w:rFonts w:cs="Arial"/>
              </w:rPr>
              <w:fldChar w:fldCharType="begin">
                <w:ffData>
                  <w:name w:val="Kontrollkästchen2"/>
                  <w:enabled/>
                  <w:calcOnExit w:val="0"/>
                  <w:checkBox>
                    <w:sizeAuto/>
                    <w:default w:val="0"/>
                  </w:checkBox>
                </w:ffData>
              </w:fldChar>
            </w:r>
            <w:bookmarkStart w:id="1" w:name="Kontrollkästchen2"/>
            <w:r w:rsidR="004928AE" w:rsidRPr="00037E38">
              <w:rPr>
                <w:rFonts w:cs="Arial"/>
              </w:rPr>
              <w:instrText xml:space="preserve"> FORMCHECKBOX </w:instrText>
            </w:r>
            <w:r>
              <w:rPr>
                <w:rFonts w:cs="Arial"/>
              </w:rPr>
            </w:r>
            <w:r>
              <w:rPr>
                <w:rFonts w:cs="Arial"/>
              </w:rPr>
              <w:fldChar w:fldCharType="separate"/>
            </w:r>
            <w:r w:rsidRPr="00037E38">
              <w:rPr>
                <w:rFonts w:cs="Arial"/>
              </w:rPr>
              <w:fldChar w:fldCharType="end"/>
            </w:r>
            <w:bookmarkEnd w:id="1"/>
            <w:r w:rsidR="004928AE" w:rsidRPr="00037E38">
              <w:rPr>
                <w:rFonts w:cs="Arial"/>
              </w:rPr>
              <w:t xml:space="preserve"> ökologische Nachhaltigkeit</w:t>
            </w:r>
          </w:p>
          <w:p w:rsidR="004928AE" w:rsidRPr="00037E38" w:rsidRDefault="00C95DDB" w:rsidP="0082432D">
            <w:pPr>
              <w:jc w:val="left"/>
              <w:rPr>
                <w:rFonts w:cs="Arial"/>
              </w:rPr>
            </w:pPr>
            <w:r w:rsidRPr="00037E38">
              <w:rPr>
                <w:rFonts w:cs="Arial"/>
              </w:rPr>
              <w:fldChar w:fldCharType="begin">
                <w:ffData>
                  <w:name w:val="Kontrollkästchen2"/>
                  <w:enabled/>
                  <w:calcOnExit w:val="0"/>
                  <w:checkBox>
                    <w:sizeAuto/>
                    <w:default w:val="0"/>
                  </w:checkBox>
                </w:ffData>
              </w:fldChar>
            </w:r>
            <w:r w:rsidR="004928AE" w:rsidRPr="00037E38">
              <w:rPr>
                <w:rFonts w:cs="Arial"/>
              </w:rPr>
              <w:instrText xml:space="preserve"> FORMCHECKBOX </w:instrText>
            </w:r>
            <w:r>
              <w:rPr>
                <w:rFonts w:cs="Arial"/>
              </w:rPr>
            </w:r>
            <w:r>
              <w:rPr>
                <w:rFonts w:cs="Arial"/>
              </w:rPr>
              <w:fldChar w:fldCharType="separate"/>
            </w:r>
            <w:r w:rsidRPr="00037E38">
              <w:rPr>
                <w:rFonts w:cs="Arial"/>
              </w:rPr>
              <w:fldChar w:fldCharType="end"/>
            </w:r>
            <w:r w:rsidR="004928AE" w:rsidRPr="00037E38">
              <w:rPr>
                <w:rFonts w:cs="Arial"/>
              </w:rPr>
              <w:t xml:space="preserve"> soziale Nachhaltigkeit</w:t>
            </w:r>
          </w:p>
          <w:p w:rsidR="004928AE" w:rsidRPr="00037E38" w:rsidRDefault="00C95DDB" w:rsidP="0082432D">
            <w:pPr>
              <w:jc w:val="left"/>
              <w:rPr>
                <w:rFonts w:cs="Arial"/>
              </w:rPr>
            </w:pPr>
            <w:r w:rsidRPr="00037E38">
              <w:rPr>
                <w:rFonts w:cs="Arial"/>
              </w:rPr>
              <w:fldChar w:fldCharType="begin">
                <w:ffData>
                  <w:name w:val="Kontrollkästchen2"/>
                  <w:enabled/>
                  <w:calcOnExit w:val="0"/>
                  <w:checkBox>
                    <w:sizeAuto/>
                    <w:default w:val="0"/>
                  </w:checkBox>
                </w:ffData>
              </w:fldChar>
            </w:r>
            <w:r w:rsidR="004928AE" w:rsidRPr="00037E38">
              <w:rPr>
                <w:rFonts w:cs="Arial"/>
              </w:rPr>
              <w:instrText xml:space="preserve"> FORMCHECKBOX </w:instrText>
            </w:r>
            <w:r>
              <w:rPr>
                <w:rFonts w:cs="Arial"/>
              </w:rPr>
            </w:r>
            <w:r>
              <w:rPr>
                <w:rFonts w:cs="Arial"/>
              </w:rPr>
              <w:fldChar w:fldCharType="separate"/>
            </w:r>
            <w:r w:rsidRPr="00037E38">
              <w:rPr>
                <w:rFonts w:cs="Arial"/>
              </w:rPr>
              <w:fldChar w:fldCharType="end"/>
            </w:r>
            <w:r w:rsidR="004928AE" w:rsidRPr="00037E38">
              <w:rPr>
                <w:rFonts w:cs="Arial"/>
              </w:rPr>
              <w:t xml:space="preserve"> Interesse an innovativen Produkten</w:t>
            </w:r>
          </w:p>
          <w:p w:rsidR="004928AE" w:rsidRPr="00037E38" w:rsidRDefault="00C95DDB" w:rsidP="0082432D">
            <w:pPr>
              <w:jc w:val="left"/>
              <w:rPr>
                <w:rFonts w:cs="Arial"/>
              </w:rPr>
            </w:pPr>
            <w:r w:rsidRPr="00037E38">
              <w:rPr>
                <w:rFonts w:cs="Arial"/>
              </w:rPr>
              <w:fldChar w:fldCharType="begin">
                <w:ffData>
                  <w:name w:val="Kontrollkästchen2"/>
                  <w:enabled/>
                  <w:calcOnExit w:val="0"/>
                  <w:checkBox>
                    <w:sizeAuto/>
                    <w:default w:val="0"/>
                  </w:checkBox>
                </w:ffData>
              </w:fldChar>
            </w:r>
            <w:r w:rsidR="004928AE" w:rsidRPr="00037E38">
              <w:rPr>
                <w:rFonts w:cs="Arial"/>
              </w:rPr>
              <w:instrText xml:space="preserve"> FORMCHECKBOX </w:instrText>
            </w:r>
            <w:r>
              <w:rPr>
                <w:rFonts w:cs="Arial"/>
              </w:rPr>
            </w:r>
            <w:r>
              <w:rPr>
                <w:rFonts w:cs="Arial"/>
              </w:rPr>
              <w:fldChar w:fldCharType="separate"/>
            </w:r>
            <w:r w:rsidRPr="00037E38">
              <w:rPr>
                <w:rFonts w:cs="Arial"/>
              </w:rPr>
              <w:fldChar w:fldCharType="end"/>
            </w:r>
            <w:r w:rsidR="004928AE" w:rsidRPr="00037E38">
              <w:rPr>
                <w:rFonts w:cs="Arial"/>
              </w:rPr>
              <w:t xml:space="preserve"> Einnehmen einer Vorbildfunktion</w:t>
            </w:r>
          </w:p>
          <w:p w:rsidR="004928AE" w:rsidRPr="00037E38" w:rsidRDefault="00C95DDB" w:rsidP="0082432D">
            <w:pPr>
              <w:jc w:val="left"/>
              <w:rPr>
                <w:rFonts w:cs="Arial"/>
              </w:rPr>
            </w:pPr>
            <w:r w:rsidRPr="00037E38">
              <w:rPr>
                <w:rFonts w:cs="Arial"/>
              </w:rPr>
              <w:fldChar w:fldCharType="begin">
                <w:ffData>
                  <w:name w:val="Kontrollkästchen3"/>
                  <w:enabled/>
                  <w:calcOnExit w:val="0"/>
                  <w:checkBox>
                    <w:sizeAuto/>
                    <w:default w:val="0"/>
                  </w:checkBox>
                </w:ffData>
              </w:fldChar>
            </w:r>
            <w:bookmarkStart w:id="2" w:name="Kontrollkästchen3"/>
            <w:r w:rsidR="004928AE" w:rsidRPr="00037E38">
              <w:rPr>
                <w:rFonts w:cs="Arial"/>
              </w:rPr>
              <w:instrText xml:space="preserve"> FORMCHECKBOX </w:instrText>
            </w:r>
            <w:r>
              <w:rPr>
                <w:rFonts w:cs="Arial"/>
              </w:rPr>
            </w:r>
            <w:r>
              <w:rPr>
                <w:rFonts w:cs="Arial"/>
              </w:rPr>
              <w:fldChar w:fldCharType="separate"/>
            </w:r>
            <w:r w:rsidRPr="00037E38">
              <w:rPr>
                <w:rFonts w:cs="Arial"/>
              </w:rPr>
              <w:fldChar w:fldCharType="end"/>
            </w:r>
            <w:bookmarkEnd w:id="2"/>
            <w:r w:rsidR="004928AE" w:rsidRPr="00037E38">
              <w:rPr>
                <w:rFonts w:cs="Arial"/>
              </w:rPr>
              <w:t xml:space="preserve"> </w:t>
            </w:r>
            <w:sdt>
              <w:sdtPr>
                <w:rPr>
                  <w:rFonts w:cs="Arial"/>
                </w:rPr>
                <w:id w:val="-926339702"/>
                <w:placeholder>
                  <w:docPart w:val="4EA3B9654A0944C392548C6946483BC2"/>
                </w:placeholder>
                <w:showingPlcHdr/>
                <w:text/>
              </w:sdtPr>
              <w:sdtContent>
                <w:r w:rsidR="004928AE" w:rsidRPr="00037E38">
                  <w:rPr>
                    <w:rStyle w:val="Platzhaltertext"/>
                    <w:rFonts w:cs="Arial"/>
                    <w:color w:val="FF0000"/>
                  </w:rPr>
                  <w:t>Klicken Sie hier, um Text einzugeben.</w:t>
                </w:r>
              </w:sdtContent>
            </w:sdt>
          </w:p>
        </w:tc>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Welche Vorgaben wurden in der Ausschreibung hi</w:t>
            </w:r>
            <w:r w:rsidRPr="00037E38">
              <w:rPr>
                <w:rFonts w:cs="Arial"/>
              </w:rPr>
              <w:t>n</w:t>
            </w:r>
            <w:r w:rsidRPr="00037E38">
              <w:rPr>
                <w:rFonts w:cs="Arial"/>
              </w:rPr>
              <w:t>sichtlich der Innovationsförderung gemacht?</w:t>
            </w:r>
          </w:p>
        </w:tc>
        <w:tc>
          <w:tcPr>
            <w:tcW w:w="4536" w:type="dxa"/>
            <w:vAlign w:val="center"/>
          </w:tcPr>
          <w:p w:rsidR="004928AE" w:rsidRPr="00037E38" w:rsidRDefault="00C95DDB" w:rsidP="0082432D">
            <w:pPr>
              <w:jc w:val="left"/>
              <w:rPr>
                <w:rFonts w:cs="Arial"/>
              </w:rPr>
            </w:pPr>
            <w:sdt>
              <w:sdtPr>
                <w:rPr>
                  <w:rFonts w:cs="Arial"/>
                </w:rPr>
                <w:id w:val="605075357"/>
                <w:placeholder>
                  <w:docPart w:val="038A6D483FB84294A19A2847FEC0FB64"/>
                </w:placeholder>
                <w:showingPlcHdr/>
                <w:text/>
              </w:sdtPr>
              <w:sdtContent>
                <w:r w:rsidR="004928AE" w:rsidRPr="00037E38">
                  <w:rPr>
                    <w:rStyle w:val="Platzhaltertext"/>
                    <w:rFonts w:cs="Arial"/>
                    <w:color w:val="FF0000"/>
                  </w:rPr>
                  <w:t>Klicken Sie hier, um Text einzugeben.</w:t>
                </w:r>
              </w:sdtContent>
            </w:sdt>
          </w:p>
          <w:p w:rsidR="004928AE" w:rsidRPr="00037E38" w:rsidRDefault="004928AE" w:rsidP="0082432D">
            <w:pPr>
              <w:jc w:val="left"/>
              <w:rPr>
                <w:rFonts w:cs="Arial"/>
                <w:i/>
              </w:rPr>
            </w:pPr>
            <w:r w:rsidRPr="00037E38">
              <w:rPr>
                <w:rFonts w:cs="Arial"/>
                <w:i/>
              </w:rPr>
              <w:t>(Anm.: z. B. Innovationspreis, Demonstrationsprojekt, Zertifikat etc.)</w:t>
            </w:r>
          </w:p>
        </w:tc>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Welche Auswirkungen hatte der Innovationscharakter auf den Beschaffungsprozess?</w:t>
            </w:r>
          </w:p>
        </w:tc>
        <w:sdt>
          <w:sdtPr>
            <w:rPr>
              <w:rFonts w:cs="Arial"/>
            </w:rPr>
            <w:id w:val="-1252740939"/>
            <w:placeholder>
              <w:docPart w:val="69E63B747F5142AA83B2E7B7DFE44F1A"/>
            </w:placeholder>
            <w:showingPlcHdr/>
            <w:text/>
          </w:sdtPr>
          <w:sdtContent>
            <w:tc>
              <w:tcPr>
                <w:tcW w:w="4536" w:type="dxa"/>
                <w:vAlign w:val="center"/>
              </w:tcPr>
              <w:p w:rsidR="004928AE" w:rsidRPr="00037E38" w:rsidRDefault="004928AE" w:rsidP="0082432D">
                <w:pPr>
                  <w:jc w:val="left"/>
                  <w:rPr>
                    <w:rFonts w:cs="Arial"/>
                  </w:rPr>
                </w:pPr>
                <w:r w:rsidRPr="00037E38">
                  <w:rPr>
                    <w:rStyle w:val="Platzhaltertext"/>
                    <w:rFonts w:cs="Arial"/>
                    <w:color w:val="FF0000"/>
                  </w:rPr>
                  <w:t>Klicken Sie hier, um Text einzugeben.</w:t>
                </w:r>
              </w:p>
            </w:tc>
          </w:sdtContent>
        </w:sdt>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Haben Sie Empfehlungen für andere öffentliche B</w:t>
            </w:r>
            <w:r w:rsidRPr="00037E38">
              <w:rPr>
                <w:rFonts w:cs="Arial"/>
              </w:rPr>
              <w:t>e</w:t>
            </w:r>
            <w:r w:rsidRPr="00037E38">
              <w:rPr>
                <w:rFonts w:cs="Arial"/>
              </w:rPr>
              <w:t>schaffungsstellen, die dasselbe innovative Objekt beschaffen wollen?</w:t>
            </w:r>
          </w:p>
        </w:tc>
        <w:sdt>
          <w:sdtPr>
            <w:rPr>
              <w:rFonts w:cs="Arial"/>
            </w:rPr>
            <w:id w:val="2025205444"/>
            <w:placeholder>
              <w:docPart w:val="522EFE67B0E64829B2BBBAF6FA6347EC"/>
            </w:placeholder>
            <w:showingPlcHdr/>
            <w:text/>
          </w:sdtPr>
          <w:sdtContent>
            <w:tc>
              <w:tcPr>
                <w:tcW w:w="4536" w:type="dxa"/>
                <w:vAlign w:val="center"/>
              </w:tcPr>
              <w:p w:rsidR="004928AE" w:rsidRPr="00037E38" w:rsidRDefault="004928AE" w:rsidP="0082432D">
                <w:pPr>
                  <w:jc w:val="left"/>
                  <w:rPr>
                    <w:rFonts w:cs="Arial"/>
                  </w:rPr>
                </w:pPr>
                <w:r w:rsidRPr="00037E38">
                  <w:rPr>
                    <w:rStyle w:val="Platzhaltertext"/>
                    <w:rFonts w:cs="Arial"/>
                    <w:color w:val="FF0000"/>
                  </w:rPr>
                  <w:t>Klicken Sie hier, um Text einzugeben.</w:t>
                </w:r>
              </w:p>
            </w:tc>
          </w:sdtContent>
        </w:sdt>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Würden Sie dieses innovative Produkt wieder b</w:t>
            </w:r>
            <w:r w:rsidRPr="00037E38">
              <w:rPr>
                <w:rFonts w:cs="Arial"/>
              </w:rPr>
              <w:t>e</w:t>
            </w:r>
            <w:r w:rsidRPr="00037E38">
              <w:rPr>
                <w:rFonts w:cs="Arial"/>
              </w:rPr>
              <w:t>schaffen?</w:t>
            </w:r>
          </w:p>
        </w:tc>
        <w:tc>
          <w:tcPr>
            <w:tcW w:w="4536" w:type="dxa"/>
            <w:vAlign w:val="center"/>
          </w:tcPr>
          <w:p w:rsidR="004928AE" w:rsidRPr="00037E38" w:rsidRDefault="00C95DDB" w:rsidP="0082432D">
            <w:pPr>
              <w:spacing w:before="120" w:after="120"/>
              <w:jc w:val="left"/>
              <w:rPr>
                <w:rFonts w:cs="Arial"/>
              </w:rPr>
            </w:pPr>
            <w:r w:rsidRPr="00037E38">
              <w:rPr>
                <w:rFonts w:cs="Arial"/>
              </w:rPr>
              <w:fldChar w:fldCharType="begin">
                <w:ffData>
                  <w:name w:val="Kontrollkästchen4"/>
                  <w:enabled/>
                  <w:calcOnExit w:val="0"/>
                  <w:checkBox>
                    <w:sizeAuto/>
                    <w:default w:val="0"/>
                  </w:checkBox>
                </w:ffData>
              </w:fldChar>
            </w:r>
            <w:bookmarkStart w:id="3" w:name="Kontrollkästchen4"/>
            <w:r w:rsidR="004928AE" w:rsidRPr="00037E38">
              <w:rPr>
                <w:rFonts w:cs="Arial"/>
              </w:rPr>
              <w:instrText xml:space="preserve"> FORMCHECKBOX </w:instrText>
            </w:r>
            <w:r>
              <w:rPr>
                <w:rFonts w:cs="Arial"/>
              </w:rPr>
            </w:r>
            <w:r>
              <w:rPr>
                <w:rFonts w:cs="Arial"/>
              </w:rPr>
              <w:fldChar w:fldCharType="separate"/>
            </w:r>
            <w:r w:rsidRPr="00037E38">
              <w:rPr>
                <w:rFonts w:cs="Arial"/>
              </w:rPr>
              <w:fldChar w:fldCharType="end"/>
            </w:r>
            <w:bookmarkEnd w:id="3"/>
            <w:r w:rsidR="004928AE" w:rsidRPr="00037E38">
              <w:rPr>
                <w:rFonts w:cs="Arial"/>
              </w:rPr>
              <w:t xml:space="preserve"> Ja</w:t>
            </w:r>
          </w:p>
          <w:p w:rsidR="004928AE" w:rsidRPr="00037E38" w:rsidRDefault="00C95DDB" w:rsidP="0082432D">
            <w:pPr>
              <w:spacing w:before="120" w:after="120"/>
              <w:jc w:val="left"/>
              <w:rPr>
                <w:rFonts w:cs="Arial"/>
              </w:rPr>
            </w:pPr>
            <w:r w:rsidRPr="00037E38">
              <w:rPr>
                <w:rFonts w:cs="Arial"/>
              </w:rPr>
              <w:fldChar w:fldCharType="begin">
                <w:ffData>
                  <w:name w:val="Kontrollkästchen4"/>
                  <w:enabled/>
                  <w:calcOnExit w:val="0"/>
                  <w:checkBox>
                    <w:sizeAuto/>
                    <w:default w:val="0"/>
                  </w:checkBox>
                </w:ffData>
              </w:fldChar>
            </w:r>
            <w:r w:rsidR="004928AE" w:rsidRPr="00037E38">
              <w:rPr>
                <w:rFonts w:cs="Arial"/>
              </w:rPr>
              <w:instrText xml:space="preserve"> FORMCHECKBOX </w:instrText>
            </w:r>
            <w:r>
              <w:rPr>
                <w:rFonts w:cs="Arial"/>
              </w:rPr>
            </w:r>
            <w:r>
              <w:rPr>
                <w:rFonts w:cs="Arial"/>
              </w:rPr>
              <w:fldChar w:fldCharType="separate"/>
            </w:r>
            <w:r w:rsidRPr="00037E38">
              <w:rPr>
                <w:rFonts w:cs="Arial"/>
              </w:rPr>
              <w:fldChar w:fldCharType="end"/>
            </w:r>
            <w:r w:rsidR="004928AE" w:rsidRPr="00037E38">
              <w:rPr>
                <w:rFonts w:cs="Arial"/>
              </w:rPr>
              <w:t xml:space="preserve"> Nein</w:t>
            </w:r>
          </w:p>
          <w:p w:rsidR="004928AE" w:rsidRPr="00037E38" w:rsidRDefault="004928AE" w:rsidP="0082432D">
            <w:pPr>
              <w:spacing w:before="120" w:after="120"/>
              <w:jc w:val="left"/>
              <w:rPr>
                <w:rFonts w:cs="Arial"/>
              </w:rPr>
            </w:pPr>
            <w:r w:rsidRPr="00037E38">
              <w:rPr>
                <w:rFonts w:cs="Arial"/>
              </w:rPr>
              <w:t xml:space="preserve">Kommentar: </w:t>
            </w:r>
            <w:sdt>
              <w:sdtPr>
                <w:rPr>
                  <w:rFonts w:cs="Arial"/>
                </w:rPr>
                <w:id w:val="1986576309"/>
                <w:placeholder>
                  <w:docPart w:val="566E6D24B0FC40F8BDC883263F095E04"/>
                </w:placeholder>
                <w:showingPlcHdr/>
                <w:text/>
              </w:sdtPr>
              <w:sdtContent>
                <w:r w:rsidRPr="00037E38">
                  <w:rPr>
                    <w:rStyle w:val="Platzhaltertext"/>
                    <w:rFonts w:cs="Arial"/>
                    <w:color w:val="FF0000"/>
                  </w:rPr>
                  <w:t>Klicken Sie hier, um Text einzugeben.</w:t>
                </w:r>
              </w:sdtContent>
            </w:sdt>
          </w:p>
        </w:tc>
      </w:tr>
    </w:tbl>
    <w:p w:rsidR="004928AE" w:rsidRDefault="004928AE" w:rsidP="004928AE">
      <w:pPr>
        <w:rPr>
          <w:b/>
        </w:rPr>
      </w:pPr>
    </w:p>
    <w:p w:rsidR="004928AE" w:rsidRPr="00037E38" w:rsidRDefault="004928AE" w:rsidP="004928AE">
      <w:pPr>
        <w:rPr>
          <w:sz w:val="24"/>
        </w:rPr>
      </w:pPr>
      <w:r w:rsidRPr="00037E38">
        <w:rPr>
          <w:sz w:val="24"/>
        </w:rPr>
        <w:t>Zwölf Monate nach dem abgeschlossenen Beschaffungsvorgang</w:t>
      </w:r>
    </w:p>
    <w:tbl>
      <w:tblPr>
        <w:tblStyle w:val="Tabellengitternetz"/>
        <w:tblW w:w="9072" w:type="dxa"/>
        <w:tblInd w:w="108" w:type="dxa"/>
        <w:tblLayout w:type="fixed"/>
        <w:tblLook w:val="04A0"/>
      </w:tblPr>
      <w:tblGrid>
        <w:gridCol w:w="4536"/>
        <w:gridCol w:w="4536"/>
      </w:tblGrid>
      <w:tr w:rsidR="004928AE" w:rsidRPr="00037E38" w:rsidTr="0082432D">
        <w:tc>
          <w:tcPr>
            <w:tcW w:w="4536" w:type="dxa"/>
            <w:shd w:val="clear" w:color="auto" w:fill="BFBFBF"/>
            <w:vAlign w:val="center"/>
          </w:tcPr>
          <w:p w:rsidR="004928AE" w:rsidRPr="00037E38" w:rsidRDefault="004928AE" w:rsidP="0082432D">
            <w:pPr>
              <w:jc w:val="left"/>
              <w:rPr>
                <w:rFonts w:cs="Arial"/>
                <w:b/>
              </w:rPr>
            </w:pPr>
            <w:r w:rsidRPr="00037E38">
              <w:rPr>
                <w:rFonts w:cs="Arial"/>
                <w:b/>
              </w:rPr>
              <w:t>Frage</w:t>
            </w:r>
          </w:p>
        </w:tc>
        <w:tc>
          <w:tcPr>
            <w:tcW w:w="4536" w:type="dxa"/>
            <w:shd w:val="clear" w:color="auto" w:fill="BFBFBF"/>
            <w:vAlign w:val="center"/>
          </w:tcPr>
          <w:p w:rsidR="004928AE" w:rsidRPr="00037E38" w:rsidRDefault="004928AE" w:rsidP="0082432D">
            <w:pPr>
              <w:jc w:val="left"/>
              <w:rPr>
                <w:rFonts w:cs="Arial"/>
                <w:b/>
              </w:rPr>
            </w:pPr>
            <w:r w:rsidRPr="00037E38">
              <w:rPr>
                <w:rFonts w:cs="Arial"/>
                <w:b/>
              </w:rPr>
              <w:t>Antwortmöglichkeit</w:t>
            </w:r>
          </w:p>
        </w:tc>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Wie ist Ihre bisherige Erfahrung mit der Innovation?</w:t>
            </w:r>
          </w:p>
        </w:tc>
        <w:tc>
          <w:tcPr>
            <w:tcW w:w="4536" w:type="dxa"/>
            <w:vAlign w:val="center"/>
          </w:tcPr>
          <w:p w:rsidR="004928AE" w:rsidRPr="00037E38" w:rsidRDefault="00C95DDB" w:rsidP="0082432D">
            <w:pPr>
              <w:jc w:val="left"/>
              <w:rPr>
                <w:rFonts w:cs="Arial"/>
              </w:rPr>
            </w:pPr>
            <w:sdt>
              <w:sdtPr>
                <w:rPr>
                  <w:rFonts w:cs="Arial"/>
                  <w:color w:val="FF0000"/>
                </w:rPr>
                <w:id w:val="-1751953016"/>
                <w:placeholder>
                  <w:docPart w:val="90AD94815CDB40D29A3B6D99D637A788"/>
                </w:placeholder>
                <w:showingPlcHdr/>
                <w:dropDownList>
                  <w:listItem w:displayText="Sehr gut" w:value="Sehr gut"/>
                  <w:listItem w:displayText="Gut" w:value="Gut"/>
                  <w:listItem w:displayText="Befriedigend" w:value="Befriedigend"/>
                  <w:listItem w:displayText="Genügend" w:value="Genügend"/>
                  <w:listItem w:displayText="Kann ich nicht beurteilen." w:value="Kann ich nicht beurteilen."/>
                </w:dropDownList>
              </w:sdtPr>
              <w:sdtContent>
                <w:r w:rsidR="004928AE" w:rsidRPr="00037E38">
                  <w:rPr>
                    <w:rStyle w:val="Platzhaltertext"/>
                    <w:rFonts w:cs="Arial"/>
                    <w:color w:val="FF0000"/>
                  </w:rPr>
                  <w:t>Wählen Sie ein Element aus.</w:t>
                </w:r>
              </w:sdtContent>
            </w:sdt>
            <w:r w:rsidR="004928AE" w:rsidRPr="00037E38">
              <w:rPr>
                <w:rFonts w:cs="Arial"/>
              </w:rPr>
              <w:t xml:space="preserve">  </w:t>
            </w:r>
          </w:p>
          <w:p w:rsidR="004928AE" w:rsidRPr="00037E38" w:rsidRDefault="004928AE" w:rsidP="0082432D">
            <w:pPr>
              <w:jc w:val="left"/>
              <w:rPr>
                <w:rFonts w:cs="Arial"/>
              </w:rPr>
            </w:pPr>
            <w:r w:rsidRPr="00037E38">
              <w:rPr>
                <w:rFonts w:cs="Arial"/>
              </w:rPr>
              <w:t xml:space="preserve">Kommentar: </w:t>
            </w:r>
            <w:sdt>
              <w:sdtPr>
                <w:rPr>
                  <w:rFonts w:cs="Arial"/>
                </w:rPr>
                <w:id w:val="861408243"/>
                <w:placeholder>
                  <w:docPart w:val="B8C6C336A16840339602390CE20D81B4"/>
                </w:placeholder>
                <w:showingPlcHdr/>
                <w:text/>
              </w:sdtPr>
              <w:sdtContent>
                <w:r w:rsidRPr="00037E38">
                  <w:rPr>
                    <w:rStyle w:val="Platzhaltertext"/>
                    <w:rFonts w:cs="Arial"/>
                    <w:color w:val="FF0000"/>
                  </w:rPr>
                  <w:t>Klicken Sie hier, um Text einzugeben.</w:t>
                </w:r>
              </w:sdtContent>
            </w:sdt>
          </w:p>
        </w:tc>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Wie stufen Sie die Wirtschaftlichkeit der Innovation ein?</w:t>
            </w:r>
          </w:p>
        </w:tc>
        <w:tc>
          <w:tcPr>
            <w:tcW w:w="4536" w:type="dxa"/>
            <w:vAlign w:val="center"/>
          </w:tcPr>
          <w:p w:rsidR="004928AE" w:rsidRPr="00037E38" w:rsidRDefault="00C95DDB" w:rsidP="0082432D">
            <w:pPr>
              <w:jc w:val="left"/>
              <w:rPr>
                <w:rFonts w:cs="Arial"/>
              </w:rPr>
            </w:pPr>
            <w:sdt>
              <w:sdtPr>
                <w:rPr>
                  <w:rFonts w:cs="Arial"/>
                  <w:color w:val="FF0000"/>
                </w:rPr>
                <w:id w:val="1893925332"/>
                <w:placeholder>
                  <w:docPart w:val="38E6E43B902444A79E1B81FD7B45BD4B"/>
                </w:placeholder>
                <w:showingPlcHdr/>
                <w:dropDownList>
                  <w:listItem w:displayText="Sehr gut" w:value="Sehr gut"/>
                  <w:listItem w:displayText="Gut" w:value="Gut"/>
                  <w:listItem w:displayText="Befriedigend" w:value="Befriedigend"/>
                  <w:listItem w:displayText="Genügend" w:value="Genügend"/>
                  <w:listItem w:displayText="Kann ich nicht beurteilen." w:value="Kann ich nicht beurteilen."/>
                </w:dropDownList>
              </w:sdtPr>
              <w:sdtContent>
                <w:r w:rsidR="004928AE" w:rsidRPr="00037E38">
                  <w:rPr>
                    <w:rStyle w:val="Platzhaltertext"/>
                    <w:rFonts w:cs="Arial"/>
                    <w:color w:val="FF0000"/>
                  </w:rPr>
                  <w:t>Wählen Sie ein Element aus.</w:t>
                </w:r>
              </w:sdtContent>
            </w:sdt>
            <w:r w:rsidR="004928AE" w:rsidRPr="00037E38">
              <w:rPr>
                <w:rFonts w:cs="Arial"/>
              </w:rPr>
              <w:t xml:space="preserve">  </w:t>
            </w:r>
          </w:p>
          <w:p w:rsidR="004928AE" w:rsidRPr="00037E38" w:rsidRDefault="004928AE" w:rsidP="0082432D">
            <w:pPr>
              <w:jc w:val="left"/>
              <w:rPr>
                <w:rFonts w:cs="Arial"/>
              </w:rPr>
            </w:pPr>
            <w:r w:rsidRPr="00037E38">
              <w:rPr>
                <w:rFonts w:cs="Arial"/>
              </w:rPr>
              <w:t xml:space="preserve">Kommentar: </w:t>
            </w:r>
            <w:sdt>
              <w:sdtPr>
                <w:rPr>
                  <w:rFonts w:cs="Arial"/>
                </w:rPr>
                <w:id w:val="-1554534160"/>
                <w:placeholder>
                  <w:docPart w:val="5F2B58AE393540E08C2DA9424A71C497"/>
                </w:placeholder>
                <w:showingPlcHdr/>
                <w:text/>
              </w:sdtPr>
              <w:sdtContent>
                <w:r w:rsidRPr="00037E38">
                  <w:rPr>
                    <w:rStyle w:val="Platzhaltertext"/>
                    <w:rFonts w:cs="Arial"/>
                    <w:color w:val="FF0000"/>
                  </w:rPr>
                  <w:t>Klicken Sie hier, um Text einzugeben.</w:t>
                </w:r>
              </w:sdtContent>
            </w:sdt>
          </w:p>
        </w:tc>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Wie würden Sie den Beitrag der Innovation zur ökol</w:t>
            </w:r>
            <w:r w:rsidRPr="00037E38">
              <w:rPr>
                <w:rFonts w:cs="Arial"/>
              </w:rPr>
              <w:t>o</w:t>
            </w:r>
            <w:r w:rsidRPr="00037E38">
              <w:rPr>
                <w:rFonts w:cs="Arial"/>
              </w:rPr>
              <w:t>gischen Nachhaltigkeit einstufen?</w:t>
            </w:r>
          </w:p>
        </w:tc>
        <w:tc>
          <w:tcPr>
            <w:tcW w:w="4536" w:type="dxa"/>
            <w:vAlign w:val="center"/>
          </w:tcPr>
          <w:p w:rsidR="004928AE" w:rsidRPr="00037E38" w:rsidRDefault="00C95DDB" w:rsidP="0082432D">
            <w:pPr>
              <w:jc w:val="left"/>
              <w:rPr>
                <w:rFonts w:cs="Arial"/>
              </w:rPr>
            </w:pPr>
            <w:sdt>
              <w:sdtPr>
                <w:rPr>
                  <w:rFonts w:cs="Arial"/>
                  <w:color w:val="FF0000"/>
                </w:rPr>
                <w:id w:val="1382289430"/>
                <w:placeholder>
                  <w:docPart w:val="ACFBE330A75C4E0D848EAE8438A44FEB"/>
                </w:placeholder>
                <w:showingPlcHdr/>
                <w:dropDownList>
                  <w:listItem w:displayText="Sehr gut" w:value="Sehr gut"/>
                  <w:listItem w:displayText="Gut" w:value="Gut"/>
                  <w:listItem w:displayText="Befriedigend" w:value="Befriedigend"/>
                  <w:listItem w:displayText="Genügend" w:value="Genügend"/>
                  <w:listItem w:displayText="Kann ich nicht beurteilen." w:value="Kann ich nicht beurteilen."/>
                </w:dropDownList>
              </w:sdtPr>
              <w:sdtContent>
                <w:r w:rsidR="004928AE" w:rsidRPr="00037E38">
                  <w:rPr>
                    <w:rStyle w:val="Platzhaltertext"/>
                    <w:rFonts w:cs="Arial"/>
                    <w:color w:val="FF0000"/>
                  </w:rPr>
                  <w:t>Wählen Sie ein Element aus.</w:t>
                </w:r>
              </w:sdtContent>
            </w:sdt>
            <w:r w:rsidR="004928AE" w:rsidRPr="00037E38">
              <w:rPr>
                <w:rFonts w:cs="Arial"/>
              </w:rPr>
              <w:t xml:space="preserve">  </w:t>
            </w:r>
          </w:p>
          <w:p w:rsidR="004928AE" w:rsidRPr="00037E38" w:rsidRDefault="004928AE" w:rsidP="0082432D">
            <w:pPr>
              <w:jc w:val="left"/>
              <w:rPr>
                <w:rFonts w:cs="Arial"/>
              </w:rPr>
            </w:pPr>
            <w:r w:rsidRPr="00037E38">
              <w:rPr>
                <w:rFonts w:cs="Arial"/>
              </w:rPr>
              <w:t xml:space="preserve">Kommentar: </w:t>
            </w:r>
            <w:sdt>
              <w:sdtPr>
                <w:rPr>
                  <w:rFonts w:cs="Arial"/>
                </w:rPr>
                <w:id w:val="354613373"/>
                <w:placeholder>
                  <w:docPart w:val="EF2A2F5466454D3B935F19A5490EB817"/>
                </w:placeholder>
                <w:showingPlcHdr/>
                <w:text/>
              </w:sdtPr>
              <w:sdtContent>
                <w:r w:rsidRPr="00037E38">
                  <w:rPr>
                    <w:rStyle w:val="Platzhaltertext"/>
                    <w:rFonts w:cs="Arial"/>
                    <w:color w:val="FF0000"/>
                  </w:rPr>
                  <w:t>Klicken Sie hier, um Text einzugeben.</w:t>
                </w:r>
              </w:sdtContent>
            </w:sdt>
          </w:p>
        </w:tc>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Wie würden Sie den Beitrag der Innovation zur sozi</w:t>
            </w:r>
            <w:r w:rsidRPr="00037E38">
              <w:rPr>
                <w:rFonts w:cs="Arial"/>
              </w:rPr>
              <w:t>a</w:t>
            </w:r>
            <w:r w:rsidRPr="00037E38">
              <w:rPr>
                <w:rFonts w:cs="Arial"/>
              </w:rPr>
              <w:t>len Nachhaltigkeit einstufen?</w:t>
            </w:r>
          </w:p>
        </w:tc>
        <w:tc>
          <w:tcPr>
            <w:tcW w:w="4536" w:type="dxa"/>
            <w:vAlign w:val="center"/>
          </w:tcPr>
          <w:p w:rsidR="004928AE" w:rsidRPr="00037E38" w:rsidRDefault="00C95DDB" w:rsidP="0082432D">
            <w:pPr>
              <w:jc w:val="left"/>
              <w:rPr>
                <w:rFonts w:cs="Arial"/>
              </w:rPr>
            </w:pPr>
            <w:sdt>
              <w:sdtPr>
                <w:rPr>
                  <w:rFonts w:cs="Arial"/>
                  <w:color w:val="FF0000"/>
                </w:rPr>
                <w:id w:val="1496223849"/>
                <w:placeholder>
                  <w:docPart w:val="27D0457E193945CDB3C96B1C0CEB8CED"/>
                </w:placeholder>
                <w:showingPlcHdr/>
                <w:dropDownList>
                  <w:listItem w:displayText="Sehr gut" w:value="Sehr gut"/>
                  <w:listItem w:displayText="Gut" w:value="Gut"/>
                  <w:listItem w:displayText="Befriedigend" w:value="Befriedigend"/>
                  <w:listItem w:displayText="Genügend" w:value="Genügend"/>
                  <w:listItem w:displayText="Kann ich nicht beurteilen." w:value="Kann ich nicht beurteilen."/>
                </w:dropDownList>
              </w:sdtPr>
              <w:sdtContent>
                <w:r w:rsidR="004928AE" w:rsidRPr="00037E38">
                  <w:rPr>
                    <w:rStyle w:val="Platzhaltertext"/>
                    <w:rFonts w:cs="Arial"/>
                    <w:color w:val="FF0000"/>
                  </w:rPr>
                  <w:t>Wählen Sie ein Element aus.</w:t>
                </w:r>
              </w:sdtContent>
            </w:sdt>
            <w:r w:rsidR="004928AE" w:rsidRPr="00037E38">
              <w:rPr>
                <w:rFonts w:cs="Arial"/>
              </w:rPr>
              <w:t xml:space="preserve">  </w:t>
            </w:r>
          </w:p>
          <w:p w:rsidR="004928AE" w:rsidRPr="00037E38" w:rsidRDefault="004928AE" w:rsidP="0082432D">
            <w:pPr>
              <w:jc w:val="left"/>
              <w:rPr>
                <w:rFonts w:cs="Arial"/>
              </w:rPr>
            </w:pPr>
            <w:bookmarkStart w:id="4" w:name="_GoBack"/>
            <w:bookmarkEnd w:id="4"/>
            <w:r w:rsidRPr="00037E38">
              <w:rPr>
                <w:rFonts w:cs="Arial"/>
              </w:rPr>
              <w:t xml:space="preserve">Kommentar: </w:t>
            </w:r>
            <w:sdt>
              <w:sdtPr>
                <w:rPr>
                  <w:rFonts w:cs="Arial"/>
                </w:rPr>
                <w:id w:val="950517640"/>
                <w:placeholder>
                  <w:docPart w:val="96D9EBD611F14D588E6D36206F97D105"/>
                </w:placeholder>
                <w:showingPlcHdr/>
                <w:text/>
              </w:sdtPr>
              <w:sdtContent>
                <w:r w:rsidRPr="00037E38">
                  <w:rPr>
                    <w:rStyle w:val="Platzhaltertext"/>
                    <w:rFonts w:cs="Arial"/>
                    <w:color w:val="FF0000"/>
                  </w:rPr>
                  <w:t>Klicken Sie hier, um Text einzugeben.</w:t>
                </w:r>
              </w:sdtContent>
            </w:sdt>
          </w:p>
        </w:tc>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lastRenderedPageBreak/>
              <w:t>Welche positiven Effekte haben sich durch die Inn</w:t>
            </w:r>
            <w:r w:rsidRPr="00037E38">
              <w:rPr>
                <w:rFonts w:cs="Arial"/>
              </w:rPr>
              <w:t>o</w:t>
            </w:r>
            <w:r w:rsidRPr="00037E38">
              <w:rPr>
                <w:rFonts w:cs="Arial"/>
              </w:rPr>
              <w:t>vation eingestellt?</w:t>
            </w:r>
          </w:p>
        </w:tc>
        <w:tc>
          <w:tcPr>
            <w:tcW w:w="4536" w:type="dxa"/>
            <w:vAlign w:val="center"/>
          </w:tcPr>
          <w:p w:rsidR="004928AE" w:rsidRPr="00037E38" w:rsidRDefault="00C95DDB" w:rsidP="0082432D">
            <w:pPr>
              <w:jc w:val="left"/>
              <w:rPr>
                <w:rFonts w:cs="Arial"/>
                <w:noProof/>
                <w:lang w:eastAsia="de-DE"/>
              </w:rPr>
            </w:pPr>
            <w:sdt>
              <w:sdtPr>
                <w:rPr>
                  <w:rFonts w:cs="Arial"/>
                </w:rPr>
                <w:id w:val="357086839"/>
                <w:placeholder>
                  <w:docPart w:val="61FA3875DE844621A07CA14526361F97"/>
                </w:placeholder>
                <w:showingPlcHdr/>
                <w:text/>
              </w:sdtPr>
              <w:sdtContent>
                <w:r w:rsidR="004928AE" w:rsidRPr="00037E38">
                  <w:rPr>
                    <w:rStyle w:val="Platzhaltertext"/>
                    <w:rFonts w:cs="Arial"/>
                    <w:color w:val="FF0000"/>
                  </w:rPr>
                  <w:t>Klicken Sie hier, um Text einzugeben.</w:t>
                </w:r>
              </w:sdtContent>
            </w:sdt>
          </w:p>
        </w:tc>
      </w:tr>
      <w:tr w:rsidR="004928AE" w:rsidRPr="00037E38" w:rsidTr="0082432D">
        <w:tc>
          <w:tcPr>
            <w:tcW w:w="4536" w:type="dxa"/>
            <w:vAlign w:val="center"/>
          </w:tcPr>
          <w:p w:rsidR="004928AE" w:rsidRPr="00037E38" w:rsidRDefault="004928AE" w:rsidP="0082432D">
            <w:pPr>
              <w:jc w:val="left"/>
              <w:rPr>
                <w:rFonts w:cs="Arial"/>
              </w:rPr>
            </w:pPr>
            <w:r w:rsidRPr="00037E38">
              <w:rPr>
                <w:rFonts w:cs="Arial"/>
              </w:rPr>
              <w:t>Welche negativen Effekte haben sich durch die Inn</w:t>
            </w:r>
            <w:r w:rsidRPr="00037E38">
              <w:rPr>
                <w:rFonts w:cs="Arial"/>
              </w:rPr>
              <w:t>o</w:t>
            </w:r>
            <w:r w:rsidRPr="00037E38">
              <w:rPr>
                <w:rFonts w:cs="Arial"/>
              </w:rPr>
              <w:t>vation eingestellt?</w:t>
            </w:r>
          </w:p>
        </w:tc>
        <w:tc>
          <w:tcPr>
            <w:tcW w:w="4536" w:type="dxa"/>
            <w:vAlign w:val="center"/>
          </w:tcPr>
          <w:p w:rsidR="004928AE" w:rsidRPr="00037E38" w:rsidRDefault="00C95DDB" w:rsidP="0082432D">
            <w:pPr>
              <w:jc w:val="left"/>
              <w:rPr>
                <w:rFonts w:cs="Arial"/>
                <w:noProof/>
                <w:lang w:eastAsia="de-DE"/>
              </w:rPr>
            </w:pPr>
            <w:sdt>
              <w:sdtPr>
                <w:rPr>
                  <w:rFonts w:cs="Arial"/>
                </w:rPr>
                <w:id w:val="1326017754"/>
                <w:placeholder>
                  <w:docPart w:val="50C266324DC940DA846030E7B63251D8"/>
                </w:placeholder>
                <w:showingPlcHdr/>
                <w:text/>
              </w:sdtPr>
              <w:sdtContent>
                <w:r w:rsidR="004928AE" w:rsidRPr="00037E38">
                  <w:rPr>
                    <w:rStyle w:val="Platzhaltertext"/>
                    <w:rFonts w:cs="Arial"/>
                    <w:color w:val="FF0000"/>
                  </w:rPr>
                  <w:t>Klicken Sie hier, um Text einzugeben.</w:t>
                </w:r>
              </w:sdtContent>
            </w:sdt>
          </w:p>
        </w:tc>
      </w:tr>
    </w:tbl>
    <w:p w:rsidR="00EA37D4" w:rsidRPr="00EA37D4" w:rsidRDefault="00EA37D4" w:rsidP="004928AE">
      <w:pPr>
        <w:pStyle w:val="berschrift1"/>
        <w:numPr>
          <w:ilvl w:val="0"/>
          <w:numId w:val="0"/>
        </w:numPr>
        <w:rPr>
          <w:highlight w:val="red"/>
        </w:rPr>
      </w:pPr>
    </w:p>
    <w:sectPr w:rsidR="00EA37D4" w:rsidRPr="00EA37D4" w:rsidSect="00F11A36">
      <w:headerReference w:type="default" r:id="rId16"/>
      <w:pgSz w:w="11906" w:h="16838" w:code="9"/>
      <w:pgMar w:top="1985" w:right="1021" w:bottom="1701" w:left="1021" w:header="158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3A3" w:rsidRDefault="008A33A3" w:rsidP="00D42EAE">
      <w:r>
        <w:separator/>
      </w:r>
    </w:p>
  </w:endnote>
  <w:endnote w:type="continuationSeparator" w:id="0">
    <w:p w:rsidR="008A33A3" w:rsidRDefault="008A33A3" w:rsidP="00D42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Pr="006705C4" w:rsidRDefault="00100B73" w:rsidP="00100B73">
    <w:pPr>
      <w:pStyle w:val="Fuzeile"/>
      <w:ind w:right="-567"/>
      <w:rPr>
        <w:rFonts w:cs="Arial"/>
        <w:color w:val="0096BB"/>
        <w:spacing w:val="1"/>
        <w:sz w:val="18"/>
      </w:rPr>
    </w:pPr>
    <w:r>
      <w:rPr>
        <w:rFonts w:cs="Arial"/>
        <w:noProof/>
        <w:lang w:eastAsia="de-AT"/>
      </w:rPr>
      <w:drawing>
        <wp:anchor distT="0" distB="0" distL="114300" distR="114300" simplePos="0" relativeHeight="251664384" behindDoc="0" locked="0" layoutInCell="1" allowOverlap="1">
          <wp:simplePos x="0" y="0"/>
          <wp:positionH relativeFrom="column">
            <wp:posOffset>198120</wp:posOffset>
          </wp:positionH>
          <wp:positionV relativeFrom="paragraph">
            <wp:posOffset>-130810</wp:posOffset>
          </wp:positionV>
          <wp:extent cx="1109345" cy="296545"/>
          <wp:effectExtent l="19050" t="0" r="0" b="0"/>
          <wp:wrapThrough wrapText="bothSides">
            <wp:wrapPolygon edited="0">
              <wp:start x="-371" y="0"/>
              <wp:lineTo x="-371" y="20814"/>
              <wp:lineTo x="21513" y="20814"/>
              <wp:lineTo x="21513" y="0"/>
              <wp:lineTo x="-371" y="0"/>
            </wp:wrapPolygon>
          </wp:wrapThrough>
          <wp:docPr id="6" name="Bild 6" descr="Beschreibung: LA-PUBLIC:WORK_MOBIL:BMVIT:_Allg_CI_2013:diverse_Logos:bmvit_signet_v1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LA-PUBLIC:WORK_MOBIL:BMVIT:_Allg_CI_2013:diverse_Logos:bmvit_signet_v1ms.png"/>
                  <pic:cNvPicPr>
                    <a:picLocks noChangeAspect="1" noChangeArrowheads="1"/>
                  </pic:cNvPicPr>
                </pic:nvPicPr>
                <pic:blipFill>
                  <a:blip r:embed="rId1"/>
                  <a:srcRect/>
                  <a:stretch>
                    <a:fillRect/>
                  </a:stretch>
                </pic:blipFill>
                <pic:spPr bwMode="auto">
                  <a:xfrm>
                    <a:off x="0" y="0"/>
                    <a:ext cx="1109345" cy="296545"/>
                  </a:xfrm>
                  <a:prstGeom prst="rect">
                    <a:avLst/>
                  </a:prstGeom>
                  <a:noFill/>
                  <a:ln w="9525">
                    <a:noFill/>
                    <a:miter lim="800000"/>
                    <a:headEnd/>
                    <a:tailEnd/>
                  </a:ln>
                </pic:spPr>
              </pic:pic>
            </a:graphicData>
          </a:graphic>
        </wp:anchor>
      </w:drawing>
    </w:r>
    <w:r w:rsidRPr="006705C4">
      <w:rPr>
        <w:rFonts w:cs="Arial"/>
        <w:color w:val="0096BB"/>
        <w:spacing w:val="1"/>
        <w:sz w:val="18"/>
      </w:rPr>
      <w:t>Bundesministerium für Verkehr, Innovation und Technologie</w:t>
    </w:r>
  </w:p>
  <w:p w:rsidR="00100B73" w:rsidRDefault="00100B7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Pr="006705C4" w:rsidRDefault="00100B73" w:rsidP="00100B73">
    <w:pPr>
      <w:pStyle w:val="Fuzeile"/>
      <w:ind w:right="-567"/>
      <w:rPr>
        <w:rFonts w:cs="Arial"/>
        <w:color w:val="0096BB"/>
        <w:spacing w:val="1"/>
        <w:sz w:val="18"/>
      </w:rPr>
    </w:pPr>
  </w:p>
  <w:p w:rsidR="00100B73" w:rsidRDefault="00100B7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92" w:rsidRDefault="00C95DDB" w:rsidP="00D42EAE">
    <w:pPr>
      <w:pStyle w:val="Fuzeile"/>
      <w:rPr>
        <w:rStyle w:val="Seitenzahl"/>
      </w:rPr>
    </w:pPr>
    <w:r>
      <w:rPr>
        <w:rStyle w:val="Seitenzahl"/>
      </w:rPr>
      <w:fldChar w:fldCharType="begin"/>
    </w:r>
    <w:r w:rsidR="003F4092">
      <w:rPr>
        <w:rStyle w:val="Seitenzahl"/>
      </w:rPr>
      <w:instrText xml:space="preserve">PAGE  </w:instrText>
    </w:r>
    <w:r>
      <w:rPr>
        <w:rStyle w:val="Seitenzahl"/>
      </w:rPr>
      <w:fldChar w:fldCharType="separate"/>
    </w:r>
    <w:r w:rsidR="003F4092">
      <w:rPr>
        <w:rStyle w:val="Seitenzahl"/>
        <w:noProof/>
      </w:rPr>
      <w:t>52</w:t>
    </w:r>
    <w:r>
      <w:rPr>
        <w:rStyle w:val="Seitenzahl"/>
      </w:rPr>
      <w:fldChar w:fldCharType="end"/>
    </w:r>
  </w:p>
  <w:p w:rsidR="003F4092" w:rsidRDefault="003F4092" w:rsidP="00D42EAE">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92" w:rsidRPr="00015EBB" w:rsidRDefault="00C95DDB" w:rsidP="00015EBB">
    <w:pPr>
      <w:pStyle w:val="Fuzeile"/>
      <w:ind w:right="83"/>
      <w:rPr>
        <w:rStyle w:val="Seitenzahl"/>
        <w:sz w:val="12"/>
      </w:rPr>
    </w:pPr>
    <w:r w:rsidRPr="00015EBB">
      <w:rPr>
        <w:rStyle w:val="Seitenzahl"/>
        <w:sz w:val="12"/>
      </w:rPr>
      <w:fldChar w:fldCharType="begin"/>
    </w:r>
    <w:r w:rsidR="003F4092" w:rsidRPr="00015EBB">
      <w:rPr>
        <w:rStyle w:val="Seitenzahl"/>
        <w:sz w:val="12"/>
      </w:rPr>
      <w:instrText xml:space="preserve">PAGE  </w:instrText>
    </w:r>
    <w:r w:rsidRPr="00015EBB">
      <w:rPr>
        <w:rStyle w:val="Seitenzahl"/>
        <w:sz w:val="12"/>
      </w:rPr>
      <w:fldChar w:fldCharType="separate"/>
    </w:r>
    <w:r w:rsidR="00D17736">
      <w:rPr>
        <w:rStyle w:val="Seitenzahl"/>
        <w:noProof/>
        <w:sz w:val="12"/>
      </w:rPr>
      <w:t>5</w:t>
    </w:r>
    <w:r w:rsidRPr="00015EBB">
      <w:rPr>
        <w:rStyle w:val="Seitenzahl"/>
        <w:sz w:val="12"/>
      </w:rPr>
      <w:fldChar w:fldCharType="end"/>
    </w:r>
  </w:p>
  <w:p w:rsidR="003F4092" w:rsidRDefault="003F4092" w:rsidP="00D42EA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3A3" w:rsidRDefault="008A33A3" w:rsidP="00D42EAE">
      <w:r>
        <w:separator/>
      </w:r>
    </w:p>
  </w:footnote>
  <w:footnote w:type="continuationSeparator" w:id="0">
    <w:p w:rsidR="008A33A3" w:rsidRDefault="008A33A3" w:rsidP="00D42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Default="00100B73" w:rsidP="00100B73">
    <w:pPr>
      <w:pStyle w:val="Kopfzeile"/>
      <w:tabs>
        <w:tab w:val="clear" w:pos="9072"/>
        <w:tab w:val="right" w:pos="8364"/>
      </w:tabs>
    </w:pPr>
    <w:r>
      <w:rPr>
        <w:noProof/>
        <w:lang w:eastAsia="de-AT"/>
      </w:rPr>
      <w:drawing>
        <wp:anchor distT="0" distB="0" distL="114300" distR="114300" simplePos="0" relativeHeight="251661312" behindDoc="0" locked="0" layoutInCell="1" allowOverlap="1">
          <wp:simplePos x="0" y="0"/>
          <wp:positionH relativeFrom="column">
            <wp:posOffset>4099560</wp:posOffset>
          </wp:positionH>
          <wp:positionV relativeFrom="paragraph">
            <wp:posOffset>363855</wp:posOffset>
          </wp:positionV>
          <wp:extent cx="2014855" cy="200025"/>
          <wp:effectExtent l="19050" t="0" r="4445" b="0"/>
          <wp:wrapNone/>
          <wp:docPr id="4" name="Bild 4" descr="NW_logo_rot_G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_logo_rot_Gpf"/>
                  <pic:cNvPicPr>
                    <a:picLocks noChangeAspect="1" noChangeArrowheads="1"/>
                  </pic:cNvPicPr>
                </pic:nvPicPr>
                <pic:blipFill>
                  <a:blip r:embed="rId1"/>
                  <a:srcRect/>
                  <a:stretch>
                    <a:fillRect/>
                  </a:stretch>
                </pic:blipFill>
                <pic:spPr bwMode="auto">
                  <a:xfrm>
                    <a:off x="0" y="0"/>
                    <a:ext cx="2014855" cy="200025"/>
                  </a:xfrm>
                  <a:prstGeom prst="rect">
                    <a:avLst/>
                  </a:prstGeom>
                  <a:noFill/>
                  <a:ln w="9525">
                    <a:noFill/>
                    <a:miter lim="800000"/>
                    <a:headEnd/>
                    <a:tailEnd/>
                  </a:ln>
                </pic:spPr>
              </pic:pic>
            </a:graphicData>
          </a:graphic>
        </wp:anchor>
      </w:drawing>
    </w:r>
    <w:r w:rsidR="00C95DDB">
      <w:rPr>
        <w:noProof/>
        <w:lang w:eastAsia="de-AT"/>
      </w:rPr>
      <w:pict>
        <v:line id="Gerade Verbindung 13" o:spid="_x0000_s109571" style="position:absolute;left:0;text-align:left;z-index:251660288;visibility:visible;mso-position-horizontal-relative:page;mso-position-vertical-relative:page" from="139.2pt,75.15pt" to="139.2pt,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" strokecolor="#0096bb">
          <w10:wrap anchorx="page" anchory="page"/>
        </v:line>
      </w:pict>
    </w:r>
    <w:r w:rsidR="00C95DDB">
      <w:rPr>
        <w:noProof/>
        <w:lang w:eastAsia="de-AT"/>
      </w:rPr>
      <w:pict>
        <v:line id="Gerade Verbindung 12" o:spid="_x0000_s109570" style="position:absolute;left:0;text-align:left;z-index:251659264;visibility:visible;mso-position-horizontal-relative:page;mso-position-vertical-relative:page" from="56.7pt,85.9pt" to="538.6pt,8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" strokecolor="#0096bb">
          <w10:wrap anchorx="page" anchory="page"/>
        </v:line>
      </w:pict>
    </w:r>
    <w:r w:rsidR="00C95DDB">
      <w:rPr>
        <w:noProof/>
        <w:lang w:eastAsia="de-AT"/>
      </w:rPr>
      <w:pict>
        <v:shape id="Rechteck 10" o:spid="_x0000_s109569" style="position:absolute;left:0;text-align:left;margin-left:30.9pt;margin-top:30.9pt;width:532.9pt;height:77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768000,98836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" path="m,l6768000,r,9468000l510362,9462976,,9883698,,9468000,,xe" filled="f" fillcolor="#d8d8d8" strokecolor="#0096bb" strokeweight="6pt">
          <v:stroke joinstyle="miter"/>
          <v:path arrowok="t" o:connecttype="custom" o:connectlocs="0,0;6767660,0;6767660,9464498;510336,9459476;0,9880042;0,9464498;0,0" o:connectangles="0,0,0,0,0,0,0"/>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73" w:rsidRDefault="00100B7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92" w:rsidRPr="00F11A36" w:rsidRDefault="003F4092" w:rsidP="00015EBB">
    <w:pPr>
      <w:pStyle w:val="Kopfzeile"/>
      <w:ind w:right="-59"/>
      <w:jc w:val="left"/>
      <w:rPr>
        <w:lang w:val="de-D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single" w:sz="4" w:space="0" w:color="7B7C7E"/>
        <w:right w:val="none" w:sz="0" w:space="0" w:color="auto"/>
        <w:insideH w:val="single" w:sz="4" w:space="0" w:color="7B7C7E"/>
        <w:insideV w:val="single" w:sz="4" w:space="0" w:color="7B7C7E"/>
      </w:tblBorders>
      <w:tblLayout w:type="fixed"/>
      <w:tblLook w:val="04A0"/>
    </w:tblPr>
    <w:tblGrid>
      <w:gridCol w:w="2381"/>
      <w:gridCol w:w="7400"/>
    </w:tblGrid>
    <w:tr w:rsidR="00D00244" w:rsidTr="00D00244">
      <w:trPr>
        <w:trHeight w:val="70"/>
      </w:trPr>
      <w:tc>
        <w:tcPr>
          <w:tcW w:w="2381" w:type="dxa"/>
        </w:tcPr>
        <w:p w:rsidR="00D00244" w:rsidRDefault="00D00244" w:rsidP="00015EBB">
          <w:pPr>
            <w:pStyle w:val="Kopfzeile"/>
            <w:spacing w:after="0"/>
            <w:ind w:right="0"/>
            <w:jc w:val="left"/>
            <w:rPr>
              <w:lang w:val="de-DE"/>
            </w:rPr>
          </w:pPr>
        </w:p>
      </w:tc>
      <w:tc>
        <w:tcPr>
          <w:tcW w:w="7400" w:type="dxa"/>
        </w:tcPr>
        <w:p w:rsidR="00D00244" w:rsidRDefault="00D00244" w:rsidP="004928AE">
          <w:pPr>
            <w:pStyle w:val="Kopfzeile"/>
            <w:spacing w:after="0"/>
            <w:ind w:right="0"/>
            <w:rPr>
              <w:lang w:val="de-DE"/>
            </w:rPr>
          </w:pPr>
          <w:r>
            <w:rPr>
              <w:lang w:val="de-DE"/>
            </w:rPr>
            <w:t xml:space="preserve">IÖB-Tool – </w:t>
          </w:r>
          <w:r w:rsidR="004928AE">
            <w:rPr>
              <w:lang w:val="de-DE"/>
            </w:rPr>
            <w:t>Fragebogenkomponente</w:t>
          </w:r>
          <w:r>
            <w:rPr>
              <w:lang w:val="de-DE"/>
            </w:rPr>
            <w:t xml:space="preserve"> für </w:t>
          </w:r>
          <w:r w:rsidR="004928AE">
            <w:rPr>
              <w:lang w:val="de-DE"/>
            </w:rPr>
            <w:t xml:space="preserve">den </w:t>
          </w:r>
          <w:r>
            <w:rPr>
              <w:lang w:val="de-DE"/>
            </w:rPr>
            <w:t>N.Check-Einkauf</w:t>
          </w:r>
        </w:p>
      </w:tc>
    </w:tr>
  </w:tbl>
  <w:p w:rsidR="00D00244" w:rsidRPr="00F11A36" w:rsidRDefault="00D00244" w:rsidP="00015EBB">
    <w:pPr>
      <w:pStyle w:val="Kopfzeile"/>
      <w:ind w:right="-59"/>
      <w:jc w:val="left"/>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6B2"/>
    <w:multiLevelType w:val="hybridMultilevel"/>
    <w:tmpl w:val="D3FA9B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7A369B"/>
    <w:multiLevelType w:val="hybridMultilevel"/>
    <w:tmpl w:val="37CA9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80E3F44"/>
    <w:multiLevelType w:val="hybridMultilevel"/>
    <w:tmpl w:val="A9327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E800642"/>
    <w:multiLevelType w:val="hybridMultilevel"/>
    <w:tmpl w:val="66DA5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552104"/>
    <w:multiLevelType w:val="hybridMultilevel"/>
    <w:tmpl w:val="983832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664ED9"/>
    <w:multiLevelType w:val="hybridMultilevel"/>
    <w:tmpl w:val="608EB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FC783D"/>
    <w:multiLevelType w:val="hybridMultilevel"/>
    <w:tmpl w:val="23444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95725F0"/>
    <w:multiLevelType w:val="hybridMultilevel"/>
    <w:tmpl w:val="B4546EC2"/>
    <w:lvl w:ilvl="0" w:tplc="998E5E94">
      <w:start w:val="1"/>
      <w:numFmt w:val="bullet"/>
      <w:pStyle w:val="FormatvorlageAufgezhlt"/>
      <w:lvlText w:val=""/>
      <w:lvlJc w:val="left"/>
      <w:pPr>
        <w:tabs>
          <w:tab w:val="num" w:pos="720"/>
        </w:tabs>
        <w:ind w:left="720" w:hanging="360"/>
      </w:pPr>
      <w:rPr>
        <w:rFonts w:ascii="Symbol" w:hAnsi="Symbol" w:hint="default"/>
      </w:rPr>
    </w:lvl>
    <w:lvl w:ilvl="1" w:tplc="89F87996">
      <w:start w:val="1"/>
      <w:numFmt w:val="decimal"/>
      <w:pStyle w:val="FormatvorlageAufgezhlt1"/>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764B83"/>
    <w:multiLevelType w:val="multilevel"/>
    <w:tmpl w:val="3D0E95D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51"/>
        </w:tabs>
        <w:ind w:left="851" w:hanging="851"/>
      </w:pPr>
      <w:rPr>
        <w:rFonts w:hint="default"/>
        <w:lang w:val="de-DE"/>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nsid w:val="3497414A"/>
    <w:multiLevelType w:val="hybridMultilevel"/>
    <w:tmpl w:val="E0BC3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DE95E64"/>
    <w:multiLevelType w:val="hybridMultilevel"/>
    <w:tmpl w:val="C2D29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26C6901"/>
    <w:multiLevelType w:val="hybridMultilevel"/>
    <w:tmpl w:val="5BB0D26E"/>
    <w:lvl w:ilvl="0" w:tplc="2590702A">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6031F90"/>
    <w:multiLevelType w:val="hybridMultilevel"/>
    <w:tmpl w:val="5CDE04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7222013"/>
    <w:multiLevelType w:val="hybridMultilevel"/>
    <w:tmpl w:val="5E14B6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78160C9"/>
    <w:multiLevelType w:val="hybridMultilevel"/>
    <w:tmpl w:val="A41C4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D434A11"/>
    <w:multiLevelType w:val="hybridMultilevel"/>
    <w:tmpl w:val="4B661C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95E3B0E"/>
    <w:multiLevelType w:val="hybridMultilevel"/>
    <w:tmpl w:val="6E343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B035E1D"/>
    <w:multiLevelType w:val="multilevel"/>
    <w:tmpl w:val="939AE39A"/>
    <w:styleLink w:val="ListeZusammenfassung"/>
    <w:lvl w:ilvl="0">
      <w:start w:val="1"/>
      <w:numFmt w:val="decimal"/>
      <w:pStyle w:val="Gliederung1Zusammenfassung"/>
      <w:suff w:val="space"/>
      <w:lvlText w:val="%1."/>
      <w:lvlJc w:val="left"/>
      <w:pPr>
        <w:ind w:left="0" w:firstLine="0"/>
      </w:pPr>
      <w:rPr>
        <w:rFonts w:hint="default"/>
      </w:rPr>
    </w:lvl>
    <w:lvl w:ilvl="1">
      <w:start w:val="1"/>
      <w:numFmt w:val="decimal"/>
      <w:pStyle w:val="Gliederung2Zusammenfassu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C3D6107"/>
    <w:multiLevelType w:val="hybridMultilevel"/>
    <w:tmpl w:val="10C0D2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CC0744B"/>
    <w:multiLevelType w:val="hybridMultilevel"/>
    <w:tmpl w:val="F63E4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DB04916"/>
    <w:multiLevelType w:val="hybridMultilevel"/>
    <w:tmpl w:val="31423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1EE0154"/>
    <w:multiLevelType w:val="hybridMultilevel"/>
    <w:tmpl w:val="53D8F1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78A47C0"/>
    <w:multiLevelType w:val="hybridMultilevel"/>
    <w:tmpl w:val="BA9EBF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7CB04D7"/>
    <w:multiLevelType w:val="multilevel"/>
    <w:tmpl w:val="3F68E9A4"/>
    <w:styleLink w:val="Gliederung"/>
    <w:lvl w:ilvl="0">
      <w:start w:val="1"/>
      <w:numFmt w:val="upperRoman"/>
      <w:pStyle w:val="Kapitelberschrift"/>
      <w:suff w:val="space"/>
      <w:lvlText w:val="%1."/>
      <w:lvlJc w:val="left"/>
      <w:pPr>
        <w:ind w:left="850" w:firstLine="0"/>
      </w:pPr>
      <w:rPr>
        <w:rFonts w:hint="default"/>
      </w:rPr>
    </w:lvl>
    <w:lvl w:ilvl="1">
      <w:start w:val="1"/>
      <w:numFmt w:val="decimal"/>
      <w:pStyle w:val="berschrift1"/>
      <w:suff w:val="space"/>
      <w:lvlText w:val="%2."/>
      <w:lvlJc w:val="left"/>
      <w:pPr>
        <w:ind w:left="850" w:firstLine="0"/>
      </w:pPr>
      <w:rPr>
        <w:rFonts w:hint="default"/>
      </w:rPr>
    </w:lvl>
    <w:lvl w:ilvl="2">
      <w:start w:val="1"/>
      <w:numFmt w:val="decimal"/>
      <w:pStyle w:val="berschrift2"/>
      <w:suff w:val="space"/>
      <w:lvlText w:val="%2.%3"/>
      <w:lvlJc w:val="left"/>
      <w:pPr>
        <w:ind w:left="850" w:firstLine="0"/>
      </w:pPr>
      <w:rPr>
        <w:rFonts w:hint="default"/>
      </w:rPr>
    </w:lvl>
    <w:lvl w:ilvl="3">
      <w:start w:val="1"/>
      <w:numFmt w:val="decimal"/>
      <w:pStyle w:val="berschrift3"/>
      <w:suff w:val="space"/>
      <w:lvlText w:val="%2.%3.%4"/>
      <w:lvlJc w:val="left"/>
      <w:pPr>
        <w:ind w:left="850" w:firstLine="0"/>
      </w:pPr>
      <w:rPr>
        <w:rFonts w:hint="default"/>
      </w:rPr>
    </w:lvl>
    <w:lvl w:ilvl="4">
      <w:start w:val="1"/>
      <w:numFmt w:val="decimal"/>
      <w:pStyle w:val="berschrift4"/>
      <w:suff w:val="space"/>
      <w:lvlText w:val="%2.%3.%4.%5"/>
      <w:lvlJc w:val="left"/>
      <w:pPr>
        <w:ind w:left="85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24">
    <w:nsid w:val="79DF35FC"/>
    <w:multiLevelType w:val="hybridMultilevel"/>
    <w:tmpl w:val="81E6C3DA"/>
    <w:lvl w:ilvl="0" w:tplc="17E28832">
      <w:start w:val="1"/>
      <w:numFmt w:val="bullet"/>
      <w:pStyle w:val="RahmenAufzhlung"/>
      <w:lvlText w:val="-"/>
      <w:lvlJc w:val="left"/>
      <w:pPr>
        <w:ind w:left="720" w:hanging="360"/>
      </w:pPr>
      <w:rPr>
        <w:rFonts w:ascii="Rotis Sans Serif Pro" w:hAnsi="Rotis Sans Serif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A306F5"/>
    <w:multiLevelType w:val="hybridMultilevel"/>
    <w:tmpl w:val="356A8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
  </w:num>
  <w:num w:numId="6">
    <w:abstractNumId w:val="22"/>
  </w:num>
  <w:num w:numId="7">
    <w:abstractNumId w:val="14"/>
  </w:num>
  <w:num w:numId="8">
    <w:abstractNumId w:val="4"/>
  </w:num>
  <w:num w:numId="9">
    <w:abstractNumId w:val="0"/>
  </w:num>
  <w:num w:numId="10">
    <w:abstractNumId w:val="10"/>
  </w:num>
  <w:num w:numId="11">
    <w:abstractNumId w:val="18"/>
  </w:num>
  <w:num w:numId="12">
    <w:abstractNumId w:val="25"/>
  </w:num>
  <w:num w:numId="13">
    <w:abstractNumId w:val="3"/>
  </w:num>
  <w:num w:numId="14">
    <w:abstractNumId w:val="2"/>
  </w:num>
  <w:num w:numId="15">
    <w:abstractNumId w:val="9"/>
  </w:num>
  <w:num w:numId="16">
    <w:abstractNumId w:val="12"/>
  </w:num>
  <w:num w:numId="17">
    <w:abstractNumId w:val="21"/>
  </w:num>
  <w:num w:numId="18">
    <w:abstractNumId w:val="20"/>
  </w:num>
  <w:num w:numId="19">
    <w:abstractNumId w:val="13"/>
  </w:num>
  <w:num w:numId="20">
    <w:abstractNumId w:val="15"/>
  </w:num>
  <w:num w:numId="21">
    <w:abstractNumId w:val="5"/>
  </w:num>
  <w:num w:numId="22">
    <w:abstractNumId w:val="19"/>
  </w:num>
  <w:num w:numId="23">
    <w:abstractNumId w:val="16"/>
  </w:num>
  <w:num w:numId="24">
    <w:abstractNumId w:val="24"/>
  </w:num>
  <w:num w:numId="25">
    <w:abstractNumId w:val="24"/>
  </w:num>
  <w:num w:numId="26">
    <w:abstractNumId w:val="23"/>
  </w:num>
  <w:num w:numId="27">
    <w:abstractNumId w:val="17"/>
  </w:num>
  <w:num w:numId="28">
    <w:abstractNumId w:val="17"/>
  </w:num>
  <w:num w:numId="29">
    <w:abstractNumId w:val="23"/>
  </w:num>
  <w:num w:numId="30">
    <w:abstractNumId w:val="17"/>
  </w:num>
  <w:num w:numId="31">
    <w:abstractNumId w:val="23"/>
  </w:num>
  <w:num w:numId="32">
    <w:abstractNumId w:val="23"/>
  </w:num>
  <w:num w:numId="33">
    <w:abstractNumId w:val="23"/>
  </w:num>
  <w:num w:numId="34">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401"/>
  <w:documentProtection w:edit="forms" w:enforcement="1"/>
  <w:defaultTabStop w:val="708"/>
  <w:autoHyphenation/>
  <w:hyphenationZone w:val="425"/>
  <w:characterSpacingControl w:val="doNotCompress"/>
  <w:hdrShapeDefaults>
    <o:shapedefaults v:ext="edit" spidmax="116738"/>
    <o:shapelayout v:ext="edit">
      <o:idmap v:ext="edit" data="107"/>
    </o:shapelayout>
  </w:hdrShapeDefaults>
  <w:footnotePr>
    <w:footnote w:id="-1"/>
    <w:footnote w:id="0"/>
  </w:footnotePr>
  <w:endnotePr>
    <w:endnote w:id="-1"/>
    <w:endnote w:id="0"/>
  </w:endnotePr>
  <w:compat/>
  <w:rsids>
    <w:rsidRoot w:val="00BA32A0"/>
    <w:rsid w:val="00002092"/>
    <w:rsid w:val="00002C66"/>
    <w:rsid w:val="00013FF1"/>
    <w:rsid w:val="00014F78"/>
    <w:rsid w:val="00015EBB"/>
    <w:rsid w:val="00037330"/>
    <w:rsid w:val="0003751E"/>
    <w:rsid w:val="00043632"/>
    <w:rsid w:val="00057F08"/>
    <w:rsid w:val="000611A9"/>
    <w:rsid w:val="0006604D"/>
    <w:rsid w:val="000671A5"/>
    <w:rsid w:val="00070AC7"/>
    <w:rsid w:val="00071573"/>
    <w:rsid w:val="00074D33"/>
    <w:rsid w:val="00087079"/>
    <w:rsid w:val="00087934"/>
    <w:rsid w:val="000A6B0C"/>
    <w:rsid w:val="000B0ED9"/>
    <w:rsid w:val="000B25EC"/>
    <w:rsid w:val="000B7D63"/>
    <w:rsid w:val="000C163C"/>
    <w:rsid w:val="000C33D7"/>
    <w:rsid w:val="000D38DC"/>
    <w:rsid w:val="000E11CA"/>
    <w:rsid w:val="000E356A"/>
    <w:rsid w:val="000E3D24"/>
    <w:rsid w:val="000E64B5"/>
    <w:rsid w:val="000E6789"/>
    <w:rsid w:val="000F0139"/>
    <w:rsid w:val="000F4FF6"/>
    <w:rsid w:val="000F6304"/>
    <w:rsid w:val="000F642E"/>
    <w:rsid w:val="00100B73"/>
    <w:rsid w:val="0010333B"/>
    <w:rsid w:val="00103D2D"/>
    <w:rsid w:val="00104235"/>
    <w:rsid w:val="001108BF"/>
    <w:rsid w:val="0011304F"/>
    <w:rsid w:val="00126123"/>
    <w:rsid w:val="00127B2A"/>
    <w:rsid w:val="00127F09"/>
    <w:rsid w:val="00130CCC"/>
    <w:rsid w:val="001326AC"/>
    <w:rsid w:val="00142404"/>
    <w:rsid w:val="00157449"/>
    <w:rsid w:val="001627CD"/>
    <w:rsid w:val="0016311C"/>
    <w:rsid w:val="0016771E"/>
    <w:rsid w:val="00173E1A"/>
    <w:rsid w:val="0017686A"/>
    <w:rsid w:val="0018417E"/>
    <w:rsid w:val="0018481B"/>
    <w:rsid w:val="001857F6"/>
    <w:rsid w:val="00185BD3"/>
    <w:rsid w:val="00187EAC"/>
    <w:rsid w:val="00190C11"/>
    <w:rsid w:val="0019441D"/>
    <w:rsid w:val="00197C31"/>
    <w:rsid w:val="001A461E"/>
    <w:rsid w:val="001A5E3C"/>
    <w:rsid w:val="001B599A"/>
    <w:rsid w:val="001C31FC"/>
    <w:rsid w:val="001C3A61"/>
    <w:rsid w:val="001C4C5D"/>
    <w:rsid w:val="001C6FDE"/>
    <w:rsid w:val="001D33DF"/>
    <w:rsid w:val="001E7EAA"/>
    <w:rsid w:val="001F1AD1"/>
    <w:rsid w:val="002116C5"/>
    <w:rsid w:val="002121B9"/>
    <w:rsid w:val="00230F52"/>
    <w:rsid w:val="00232992"/>
    <w:rsid w:val="00234FC2"/>
    <w:rsid w:val="0023508C"/>
    <w:rsid w:val="002435C5"/>
    <w:rsid w:val="00261125"/>
    <w:rsid w:val="00271E3C"/>
    <w:rsid w:val="00275536"/>
    <w:rsid w:val="0027667A"/>
    <w:rsid w:val="00283C6E"/>
    <w:rsid w:val="002846D9"/>
    <w:rsid w:val="0028767E"/>
    <w:rsid w:val="00287FE0"/>
    <w:rsid w:val="00290F16"/>
    <w:rsid w:val="00292D86"/>
    <w:rsid w:val="00293FE5"/>
    <w:rsid w:val="002A418B"/>
    <w:rsid w:val="002B1E9E"/>
    <w:rsid w:val="002B28A6"/>
    <w:rsid w:val="002B3F7F"/>
    <w:rsid w:val="002C36E1"/>
    <w:rsid w:val="002C6D86"/>
    <w:rsid w:val="002C77D1"/>
    <w:rsid w:val="002C7D14"/>
    <w:rsid w:val="002C7D44"/>
    <w:rsid w:val="002D042E"/>
    <w:rsid w:val="002D04A3"/>
    <w:rsid w:val="002D3591"/>
    <w:rsid w:val="002E047E"/>
    <w:rsid w:val="002E332E"/>
    <w:rsid w:val="002E40DA"/>
    <w:rsid w:val="002E59AD"/>
    <w:rsid w:val="002E5C2F"/>
    <w:rsid w:val="00307914"/>
    <w:rsid w:val="00311EC0"/>
    <w:rsid w:val="00326849"/>
    <w:rsid w:val="00327F6E"/>
    <w:rsid w:val="00340EA2"/>
    <w:rsid w:val="00342713"/>
    <w:rsid w:val="00343D31"/>
    <w:rsid w:val="0034611F"/>
    <w:rsid w:val="003517DD"/>
    <w:rsid w:val="00360239"/>
    <w:rsid w:val="00361949"/>
    <w:rsid w:val="003655DB"/>
    <w:rsid w:val="00366B0C"/>
    <w:rsid w:val="003779B8"/>
    <w:rsid w:val="00380CA0"/>
    <w:rsid w:val="00382C31"/>
    <w:rsid w:val="00383847"/>
    <w:rsid w:val="003840CF"/>
    <w:rsid w:val="003A182A"/>
    <w:rsid w:val="003A3D9F"/>
    <w:rsid w:val="003A42AA"/>
    <w:rsid w:val="003A4C08"/>
    <w:rsid w:val="003A5E3D"/>
    <w:rsid w:val="003B0FC9"/>
    <w:rsid w:val="003B386D"/>
    <w:rsid w:val="003B4775"/>
    <w:rsid w:val="003B47E7"/>
    <w:rsid w:val="003B710F"/>
    <w:rsid w:val="003C4938"/>
    <w:rsid w:val="003C52D4"/>
    <w:rsid w:val="003C751C"/>
    <w:rsid w:val="003D177A"/>
    <w:rsid w:val="003D7A27"/>
    <w:rsid w:val="003D7AA2"/>
    <w:rsid w:val="003E11BB"/>
    <w:rsid w:val="003F15E3"/>
    <w:rsid w:val="003F4092"/>
    <w:rsid w:val="003F4486"/>
    <w:rsid w:val="003F5694"/>
    <w:rsid w:val="003F5AE8"/>
    <w:rsid w:val="003F7719"/>
    <w:rsid w:val="00402219"/>
    <w:rsid w:val="00403059"/>
    <w:rsid w:val="00412BA1"/>
    <w:rsid w:val="004131EC"/>
    <w:rsid w:val="004158D1"/>
    <w:rsid w:val="00416A10"/>
    <w:rsid w:val="004251F3"/>
    <w:rsid w:val="004278B2"/>
    <w:rsid w:val="00443A6A"/>
    <w:rsid w:val="00446E3F"/>
    <w:rsid w:val="00452E0E"/>
    <w:rsid w:val="00460FF2"/>
    <w:rsid w:val="00474D1E"/>
    <w:rsid w:val="004754D5"/>
    <w:rsid w:val="00484C68"/>
    <w:rsid w:val="0049248E"/>
    <w:rsid w:val="004928AE"/>
    <w:rsid w:val="004971F9"/>
    <w:rsid w:val="004A0433"/>
    <w:rsid w:val="004A0D81"/>
    <w:rsid w:val="004A1A82"/>
    <w:rsid w:val="004A2964"/>
    <w:rsid w:val="004A5E3C"/>
    <w:rsid w:val="004A63DE"/>
    <w:rsid w:val="004B0F46"/>
    <w:rsid w:val="004B13FE"/>
    <w:rsid w:val="004B4209"/>
    <w:rsid w:val="004C06DC"/>
    <w:rsid w:val="004C2869"/>
    <w:rsid w:val="004C4918"/>
    <w:rsid w:val="004D09C6"/>
    <w:rsid w:val="004D2C1E"/>
    <w:rsid w:val="004F0AB9"/>
    <w:rsid w:val="004F37C4"/>
    <w:rsid w:val="004F5226"/>
    <w:rsid w:val="00507688"/>
    <w:rsid w:val="00516342"/>
    <w:rsid w:val="005174DD"/>
    <w:rsid w:val="00520969"/>
    <w:rsid w:val="005246AD"/>
    <w:rsid w:val="0052701F"/>
    <w:rsid w:val="005318F2"/>
    <w:rsid w:val="0054695E"/>
    <w:rsid w:val="00554020"/>
    <w:rsid w:val="00562BD7"/>
    <w:rsid w:val="005651C7"/>
    <w:rsid w:val="00571111"/>
    <w:rsid w:val="0057220E"/>
    <w:rsid w:val="0057235A"/>
    <w:rsid w:val="0057680A"/>
    <w:rsid w:val="005776C8"/>
    <w:rsid w:val="00580EC3"/>
    <w:rsid w:val="00585354"/>
    <w:rsid w:val="00587381"/>
    <w:rsid w:val="00590672"/>
    <w:rsid w:val="00592486"/>
    <w:rsid w:val="005B29FC"/>
    <w:rsid w:val="005B7E4B"/>
    <w:rsid w:val="005B7F88"/>
    <w:rsid w:val="005D7F3C"/>
    <w:rsid w:val="005E1907"/>
    <w:rsid w:val="005E7ECA"/>
    <w:rsid w:val="005F1297"/>
    <w:rsid w:val="005F287C"/>
    <w:rsid w:val="005F3184"/>
    <w:rsid w:val="005F44F4"/>
    <w:rsid w:val="005F4CE7"/>
    <w:rsid w:val="005F5D76"/>
    <w:rsid w:val="005F79F8"/>
    <w:rsid w:val="0060727D"/>
    <w:rsid w:val="00612576"/>
    <w:rsid w:val="0061267D"/>
    <w:rsid w:val="00613D55"/>
    <w:rsid w:val="00613F0B"/>
    <w:rsid w:val="0061469F"/>
    <w:rsid w:val="00632A04"/>
    <w:rsid w:val="00635152"/>
    <w:rsid w:val="00640335"/>
    <w:rsid w:val="00650012"/>
    <w:rsid w:val="00656E8B"/>
    <w:rsid w:val="00661F4E"/>
    <w:rsid w:val="00662A82"/>
    <w:rsid w:val="00671B26"/>
    <w:rsid w:val="00685C02"/>
    <w:rsid w:val="006A5D8E"/>
    <w:rsid w:val="006A6DC3"/>
    <w:rsid w:val="006B7D8F"/>
    <w:rsid w:val="006C01C8"/>
    <w:rsid w:val="006E463B"/>
    <w:rsid w:val="006F0F8F"/>
    <w:rsid w:val="006F4CFF"/>
    <w:rsid w:val="0070768E"/>
    <w:rsid w:val="00710060"/>
    <w:rsid w:val="007113F9"/>
    <w:rsid w:val="00712D9B"/>
    <w:rsid w:val="00716363"/>
    <w:rsid w:val="007257A3"/>
    <w:rsid w:val="00727208"/>
    <w:rsid w:val="007439DF"/>
    <w:rsid w:val="00765327"/>
    <w:rsid w:val="007739A2"/>
    <w:rsid w:val="00773AF9"/>
    <w:rsid w:val="00775D09"/>
    <w:rsid w:val="007835BA"/>
    <w:rsid w:val="00794083"/>
    <w:rsid w:val="0079538B"/>
    <w:rsid w:val="007B29DD"/>
    <w:rsid w:val="007B74C7"/>
    <w:rsid w:val="007C157A"/>
    <w:rsid w:val="007C31CA"/>
    <w:rsid w:val="007C4668"/>
    <w:rsid w:val="007D62DF"/>
    <w:rsid w:val="007E3771"/>
    <w:rsid w:val="007F21F8"/>
    <w:rsid w:val="007F222C"/>
    <w:rsid w:val="0080237E"/>
    <w:rsid w:val="008028E4"/>
    <w:rsid w:val="00802BC6"/>
    <w:rsid w:val="00806227"/>
    <w:rsid w:val="00813BA1"/>
    <w:rsid w:val="008154C4"/>
    <w:rsid w:val="00820185"/>
    <w:rsid w:val="00821D01"/>
    <w:rsid w:val="00824F9B"/>
    <w:rsid w:val="00827A5C"/>
    <w:rsid w:val="00831C8C"/>
    <w:rsid w:val="0084161B"/>
    <w:rsid w:val="008500E0"/>
    <w:rsid w:val="008543F6"/>
    <w:rsid w:val="00864BE3"/>
    <w:rsid w:val="008666A8"/>
    <w:rsid w:val="00866B8C"/>
    <w:rsid w:val="00867D5E"/>
    <w:rsid w:val="00870C40"/>
    <w:rsid w:val="008717DC"/>
    <w:rsid w:val="00873D22"/>
    <w:rsid w:val="00876C08"/>
    <w:rsid w:val="00877CE0"/>
    <w:rsid w:val="0088540A"/>
    <w:rsid w:val="0088605A"/>
    <w:rsid w:val="008903F4"/>
    <w:rsid w:val="00895195"/>
    <w:rsid w:val="008965A2"/>
    <w:rsid w:val="008A33A3"/>
    <w:rsid w:val="008C314C"/>
    <w:rsid w:val="008C3B92"/>
    <w:rsid w:val="008D37EB"/>
    <w:rsid w:val="008E5DD8"/>
    <w:rsid w:val="008F0ECD"/>
    <w:rsid w:val="008F309B"/>
    <w:rsid w:val="008F4A98"/>
    <w:rsid w:val="008F680A"/>
    <w:rsid w:val="00901DF3"/>
    <w:rsid w:val="00905427"/>
    <w:rsid w:val="009146E9"/>
    <w:rsid w:val="00915F79"/>
    <w:rsid w:val="0092192F"/>
    <w:rsid w:val="009221A5"/>
    <w:rsid w:val="00925964"/>
    <w:rsid w:val="00931AC0"/>
    <w:rsid w:val="00942EDB"/>
    <w:rsid w:val="0094544A"/>
    <w:rsid w:val="00947F64"/>
    <w:rsid w:val="00970526"/>
    <w:rsid w:val="00976BE9"/>
    <w:rsid w:val="009A2063"/>
    <w:rsid w:val="009A2B98"/>
    <w:rsid w:val="009A3478"/>
    <w:rsid w:val="009A473B"/>
    <w:rsid w:val="009A63A8"/>
    <w:rsid w:val="009A64D7"/>
    <w:rsid w:val="009B0D1D"/>
    <w:rsid w:val="009B1CEC"/>
    <w:rsid w:val="009C16A5"/>
    <w:rsid w:val="009C3108"/>
    <w:rsid w:val="009C5DCC"/>
    <w:rsid w:val="009D016E"/>
    <w:rsid w:val="009D2BA8"/>
    <w:rsid w:val="009D45ED"/>
    <w:rsid w:val="009D4BEE"/>
    <w:rsid w:val="009D4E5C"/>
    <w:rsid w:val="009D6269"/>
    <w:rsid w:val="009E0F95"/>
    <w:rsid w:val="009E6EE1"/>
    <w:rsid w:val="009E7DC3"/>
    <w:rsid w:val="009F0EDA"/>
    <w:rsid w:val="009F2876"/>
    <w:rsid w:val="009F2CA0"/>
    <w:rsid w:val="009F3A35"/>
    <w:rsid w:val="00A136DA"/>
    <w:rsid w:val="00A21288"/>
    <w:rsid w:val="00A319DD"/>
    <w:rsid w:val="00A342B6"/>
    <w:rsid w:val="00A343A4"/>
    <w:rsid w:val="00A34B29"/>
    <w:rsid w:val="00A550D4"/>
    <w:rsid w:val="00A63594"/>
    <w:rsid w:val="00A67043"/>
    <w:rsid w:val="00A80499"/>
    <w:rsid w:val="00A87B7E"/>
    <w:rsid w:val="00A91B31"/>
    <w:rsid w:val="00AA65C6"/>
    <w:rsid w:val="00AA70BC"/>
    <w:rsid w:val="00AA74F1"/>
    <w:rsid w:val="00AB12B8"/>
    <w:rsid w:val="00AB268D"/>
    <w:rsid w:val="00AB341E"/>
    <w:rsid w:val="00AB3E55"/>
    <w:rsid w:val="00AB6948"/>
    <w:rsid w:val="00AB729E"/>
    <w:rsid w:val="00AC162B"/>
    <w:rsid w:val="00AC6E8B"/>
    <w:rsid w:val="00AD00AB"/>
    <w:rsid w:val="00AE042B"/>
    <w:rsid w:val="00AE04C6"/>
    <w:rsid w:val="00AE197F"/>
    <w:rsid w:val="00AE5746"/>
    <w:rsid w:val="00AF074D"/>
    <w:rsid w:val="00AF0A61"/>
    <w:rsid w:val="00AF0B55"/>
    <w:rsid w:val="00B05396"/>
    <w:rsid w:val="00B0762A"/>
    <w:rsid w:val="00B11DE8"/>
    <w:rsid w:val="00B21A44"/>
    <w:rsid w:val="00B2211F"/>
    <w:rsid w:val="00B22F6C"/>
    <w:rsid w:val="00B2635E"/>
    <w:rsid w:val="00B30524"/>
    <w:rsid w:val="00B439D6"/>
    <w:rsid w:val="00B45747"/>
    <w:rsid w:val="00B46AA8"/>
    <w:rsid w:val="00B4732B"/>
    <w:rsid w:val="00B50A76"/>
    <w:rsid w:val="00B53CA6"/>
    <w:rsid w:val="00B74E6A"/>
    <w:rsid w:val="00B756BA"/>
    <w:rsid w:val="00B81A4A"/>
    <w:rsid w:val="00B84DFA"/>
    <w:rsid w:val="00B92182"/>
    <w:rsid w:val="00BA32A0"/>
    <w:rsid w:val="00BA7C92"/>
    <w:rsid w:val="00BB14DB"/>
    <w:rsid w:val="00BB3055"/>
    <w:rsid w:val="00BB55C4"/>
    <w:rsid w:val="00BB66FF"/>
    <w:rsid w:val="00BC0AA3"/>
    <w:rsid w:val="00BC746E"/>
    <w:rsid w:val="00BD0992"/>
    <w:rsid w:val="00BD5CCD"/>
    <w:rsid w:val="00BE1FBD"/>
    <w:rsid w:val="00BE2D0A"/>
    <w:rsid w:val="00BF0BF1"/>
    <w:rsid w:val="00BF2445"/>
    <w:rsid w:val="00BF2CED"/>
    <w:rsid w:val="00C02270"/>
    <w:rsid w:val="00C06104"/>
    <w:rsid w:val="00C101ED"/>
    <w:rsid w:val="00C122CF"/>
    <w:rsid w:val="00C14165"/>
    <w:rsid w:val="00C20C24"/>
    <w:rsid w:val="00C2310D"/>
    <w:rsid w:val="00C2485F"/>
    <w:rsid w:val="00C30A13"/>
    <w:rsid w:val="00C348E7"/>
    <w:rsid w:val="00C351FF"/>
    <w:rsid w:val="00C3681C"/>
    <w:rsid w:val="00C4083B"/>
    <w:rsid w:val="00C42221"/>
    <w:rsid w:val="00C4669B"/>
    <w:rsid w:val="00C467F3"/>
    <w:rsid w:val="00C4709F"/>
    <w:rsid w:val="00C518F9"/>
    <w:rsid w:val="00C603A4"/>
    <w:rsid w:val="00C62678"/>
    <w:rsid w:val="00C63834"/>
    <w:rsid w:val="00C67317"/>
    <w:rsid w:val="00C715FB"/>
    <w:rsid w:val="00C716A9"/>
    <w:rsid w:val="00C7288B"/>
    <w:rsid w:val="00C7293E"/>
    <w:rsid w:val="00C749D2"/>
    <w:rsid w:val="00C76EB7"/>
    <w:rsid w:val="00C81E8F"/>
    <w:rsid w:val="00C84D0A"/>
    <w:rsid w:val="00C86D11"/>
    <w:rsid w:val="00C87B38"/>
    <w:rsid w:val="00C94AE6"/>
    <w:rsid w:val="00C95397"/>
    <w:rsid w:val="00C95DDB"/>
    <w:rsid w:val="00CA0609"/>
    <w:rsid w:val="00CA67C5"/>
    <w:rsid w:val="00CC0390"/>
    <w:rsid w:val="00CC09B7"/>
    <w:rsid w:val="00CC0BF4"/>
    <w:rsid w:val="00CD0780"/>
    <w:rsid w:val="00CD1D7E"/>
    <w:rsid w:val="00CE70E8"/>
    <w:rsid w:val="00CF2A6B"/>
    <w:rsid w:val="00CF67E5"/>
    <w:rsid w:val="00D00244"/>
    <w:rsid w:val="00D06707"/>
    <w:rsid w:val="00D17736"/>
    <w:rsid w:val="00D221A1"/>
    <w:rsid w:val="00D33172"/>
    <w:rsid w:val="00D42EAE"/>
    <w:rsid w:val="00D43191"/>
    <w:rsid w:val="00D667D1"/>
    <w:rsid w:val="00D701B6"/>
    <w:rsid w:val="00D723F2"/>
    <w:rsid w:val="00D73B6A"/>
    <w:rsid w:val="00D757C6"/>
    <w:rsid w:val="00D86421"/>
    <w:rsid w:val="00D86641"/>
    <w:rsid w:val="00D9180A"/>
    <w:rsid w:val="00D91995"/>
    <w:rsid w:val="00D93AD3"/>
    <w:rsid w:val="00D97346"/>
    <w:rsid w:val="00DA306C"/>
    <w:rsid w:val="00DA42CB"/>
    <w:rsid w:val="00DA57EE"/>
    <w:rsid w:val="00DB26EC"/>
    <w:rsid w:val="00DB44AF"/>
    <w:rsid w:val="00DC0680"/>
    <w:rsid w:val="00DC2BC0"/>
    <w:rsid w:val="00DC2CFD"/>
    <w:rsid w:val="00DC4309"/>
    <w:rsid w:val="00DC4B28"/>
    <w:rsid w:val="00DD364C"/>
    <w:rsid w:val="00DE0DEA"/>
    <w:rsid w:val="00DE5696"/>
    <w:rsid w:val="00DE7B70"/>
    <w:rsid w:val="00DF1E2A"/>
    <w:rsid w:val="00DF23E6"/>
    <w:rsid w:val="00DF29DB"/>
    <w:rsid w:val="00DF2D17"/>
    <w:rsid w:val="00E003D1"/>
    <w:rsid w:val="00E04E26"/>
    <w:rsid w:val="00E066C8"/>
    <w:rsid w:val="00E10767"/>
    <w:rsid w:val="00E14E9B"/>
    <w:rsid w:val="00E53292"/>
    <w:rsid w:val="00E66981"/>
    <w:rsid w:val="00E74BD9"/>
    <w:rsid w:val="00E80F44"/>
    <w:rsid w:val="00E82189"/>
    <w:rsid w:val="00E838DA"/>
    <w:rsid w:val="00E878AB"/>
    <w:rsid w:val="00E90761"/>
    <w:rsid w:val="00E9177E"/>
    <w:rsid w:val="00E927A9"/>
    <w:rsid w:val="00E93572"/>
    <w:rsid w:val="00EA1AE1"/>
    <w:rsid w:val="00EA37D4"/>
    <w:rsid w:val="00EB5C4A"/>
    <w:rsid w:val="00EC2485"/>
    <w:rsid w:val="00EC50C2"/>
    <w:rsid w:val="00EC58F2"/>
    <w:rsid w:val="00EC7ABD"/>
    <w:rsid w:val="00ED0B9C"/>
    <w:rsid w:val="00ED18E8"/>
    <w:rsid w:val="00ED1CA4"/>
    <w:rsid w:val="00ED6627"/>
    <w:rsid w:val="00ED76E1"/>
    <w:rsid w:val="00EE4790"/>
    <w:rsid w:val="00EE6C42"/>
    <w:rsid w:val="00EF38EE"/>
    <w:rsid w:val="00EF6099"/>
    <w:rsid w:val="00EF7D09"/>
    <w:rsid w:val="00F04DF0"/>
    <w:rsid w:val="00F11A36"/>
    <w:rsid w:val="00F12932"/>
    <w:rsid w:val="00F13AC4"/>
    <w:rsid w:val="00F16C6E"/>
    <w:rsid w:val="00F21934"/>
    <w:rsid w:val="00F252FB"/>
    <w:rsid w:val="00F25C09"/>
    <w:rsid w:val="00F46D2C"/>
    <w:rsid w:val="00F47095"/>
    <w:rsid w:val="00F502B1"/>
    <w:rsid w:val="00F50A95"/>
    <w:rsid w:val="00F52F4A"/>
    <w:rsid w:val="00F54D90"/>
    <w:rsid w:val="00F635FF"/>
    <w:rsid w:val="00F63BD5"/>
    <w:rsid w:val="00F65E8F"/>
    <w:rsid w:val="00F81039"/>
    <w:rsid w:val="00F825B6"/>
    <w:rsid w:val="00F84871"/>
    <w:rsid w:val="00F85E17"/>
    <w:rsid w:val="00F876BD"/>
    <w:rsid w:val="00F900CD"/>
    <w:rsid w:val="00F91131"/>
    <w:rsid w:val="00F92260"/>
    <w:rsid w:val="00F92C61"/>
    <w:rsid w:val="00F93210"/>
    <w:rsid w:val="00FB2FC2"/>
    <w:rsid w:val="00FB6338"/>
    <w:rsid w:val="00FC5D07"/>
    <w:rsid w:val="00FD046A"/>
    <w:rsid w:val="00FD4A63"/>
    <w:rsid w:val="00FD770C"/>
    <w:rsid w:val="00FE0736"/>
    <w:rsid w:val="00FE0851"/>
    <w:rsid w:val="00FE657A"/>
    <w:rsid w:val="00FF558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2EAE"/>
    <w:pPr>
      <w:spacing w:line="220" w:lineRule="atLeast"/>
    </w:pPr>
    <w:rPr>
      <w:rFonts w:ascii="Arial" w:eastAsia="Rotis Sans Serif Pro" w:hAnsi="Arial"/>
      <w:sz w:val="18"/>
      <w:szCs w:val="18"/>
      <w:lang w:val="de-AT" w:eastAsia="en-US"/>
    </w:rPr>
  </w:style>
  <w:style w:type="paragraph" w:styleId="berschrift1">
    <w:name w:val="heading 1"/>
    <w:basedOn w:val="Standard"/>
    <w:next w:val="Standard"/>
    <w:uiPriority w:val="9"/>
    <w:qFormat/>
    <w:rsid w:val="00D42EAE"/>
    <w:pPr>
      <w:keepNext/>
      <w:keepLines/>
      <w:numPr>
        <w:ilvl w:val="1"/>
        <w:numId w:val="34"/>
      </w:numPr>
      <w:spacing w:before="220" w:after="220" w:line="400" w:lineRule="exact"/>
      <w:outlineLvl w:val="0"/>
    </w:pPr>
    <w:rPr>
      <w:rFonts w:eastAsia="MS Mincho"/>
      <w:b/>
      <w:bCs/>
      <w:color w:val="0096BB"/>
      <w:sz w:val="40"/>
      <w:szCs w:val="28"/>
    </w:rPr>
  </w:style>
  <w:style w:type="paragraph" w:styleId="berschrift2">
    <w:name w:val="heading 2"/>
    <w:basedOn w:val="Standard"/>
    <w:next w:val="Standard"/>
    <w:uiPriority w:val="9"/>
    <w:qFormat/>
    <w:rsid w:val="00D42EAE"/>
    <w:pPr>
      <w:keepNext/>
      <w:keepLines/>
      <w:numPr>
        <w:ilvl w:val="2"/>
        <w:numId w:val="34"/>
      </w:numPr>
      <w:spacing w:before="220" w:after="220" w:line="240" w:lineRule="exact"/>
      <w:outlineLvl w:val="1"/>
    </w:pPr>
    <w:rPr>
      <w:rFonts w:eastAsia="MS Mincho"/>
      <w:b/>
      <w:bCs/>
      <w:color w:val="0096BB"/>
      <w:sz w:val="24"/>
      <w:szCs w:val="26"/>
    </w:rPr>
  </w:style>
  <w:style w:type="paragraph" w:styleId="berschrift3">
    <w:name w:val="heading 3"/>
    <w:basedOn w:val="Standard"/>
    <w:next w:val="Standard"/>
    <w:uiPriority w:val="9"/>
    <w:qFormat/>
    <w:rsid w:val="00D42EAE"/>
    <w:pPr>
      <w:keepNext/>
      <w:keepLines/>
      <w:numPr>
        <w:ilvl w:val="3"/>
        <w:numId w:val="34"/>
      </w:numPr>
      <w:spacing w:before="220" w:after="220" w:line="240" w:lineRule="exact"/>
      <w:outlineLvl w:val="2"/>
    </w:pPr>
    <w:rPr>
      <w:rFonts w:eastAsia="MS Mincho"/>
      <w:bCs/>
      <w:sz w:val="24"/>
    </w:rPr>
  </w:style>
  <w:style w:type="paragraph" w:styleId="berschrift4">
    <w:name w:val="heading 4"/>
    <w:basedOn w:val="Standard"/>
    <w:next w:val="Standard"/>
    <w:uiPriority w:val="9"/>
    <w:qFormat/>
    <w:rsid w:val="00D42EAE"/>
    <w:pPr>
      <w:keepNext/>
      <w:keepLines/>
      <w:numPr>
        <w:ilvl w:val="4"/>
        <w:numId w:val="34"/>
      </w:numPr>
      <w:spacing w:before="220" w:after="220" w:line="220" w:lineRule="exact"/>
      <w:outlineLvl w:val="3"/>
    </w:pPr>
    <w:rPr>
      <w:rFonts w:eastAsia="MS Mincho"/>
      <w:b/>
      <w:bCs/>
      <w:iCs/>
      <w:u w:val="single"/>
    </w:rPr>
  </w:style>
  <w:style w:type="paragraph" w:styleId="berschrift5">
    <w:name w:val="heading 5"/>
    <w:basedOn w:val="Standard"/>
    <w:next w:val="Standard"/>
    <w:qFormat/>
    <w:rsid w:val="00A67043"/>
    <w:pPr>
      <w:outlineLvl w:val="4"/>
    </w:pPr>
  </w:style>
  <w:style w:type="paragraph" w:styleId="berschrift6">
    <w:name w:val="heading 6"/>
    <w:basedOn w:val="berschrift5"/>
    <w:next w:val="Standard"/>
    <w:qFormat/>
    <w:rsid w:val="00A67043"/>
    <w:pPr>
      <w:outlineLvl w:val="5"/>
    </w:pPr>
  </w:style>
  <w:style w:type="paragraph" w:styleId="berschrift7">
    <w:name w:val="heading 7"/>
    <w:basedOn w:val="berschrift6"/>
    <w:next w:val="Standard"/>
    <w:qFormat/>
    <w:rsid w:val="00A67043"/>
    <w:pPr>
      <w:outlineLvl w:val="6"/>
    </w:pPr>
  </w:style>
  <w:style w:type="paragraph" w:styleId="berschrift8">
    <w:name w:val="heading 8"/>
    <w:basedOn w:val="berschrift7"/>
    <w:next w:val="Standard"/>
    <w:qFormat/>
    <w:rsid w:val="00A67043"/>
    <w:pPr>
      <w:outlineLvl w:val="7"/>
    </w:pPr>
  </w:style>
  <w:style w:type="paragraph" w:styleId="berschrift9">
    <w:name w:val="heading 9"/>
    <w:basedOn w:val="berschrift8"/>
    <w:next w:val="Standard"/>
    <w:qFormat/>
    <w:rsid w:val="00A67043"/>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90761"/>
    <w:pPr>
      <w:spacing w:after="24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D42EAE"/>
    <w:pPr>
      <w:spacing w:after="220"/>
    </w:pPr>
    <w:rPr>
      <w:b/>
      <w:bCs/>
      <w:color w:val="0096BB"/>
      <w:sz w:val="14"/>
    </w:rPr>
  </w:style>
  <w:style w:type="paragraph" w:styleId="Verzeichnis1">
    <w:name w:val="toc 1"/>
    <w:basedOn w:val="Standard"/>
    <w:next w:val="Standard"/>
    <w:autoRedefine/>
    <w:uiPriority w:val="39"/>
    <w:rsid w:val="00D42EAE"/>
    <w:pPr>
      <w:tabs>
        <w:tab w:val="left" w:pos="170"/>
        <w:tab w:val="left" w:pos="227"/>
        <w:tab w:val="left" w:pos="312"/>
      </w:tabs>
      <w:spacing w:before="440" w:after="220"/>
    </w:pPr>
    <w:rPr>
      <w:color w:val="0096BB"/>
      <w:sz w:val="24"/>
    </w:rPr>
  </w:style>
  <w:style w:type="paragraph" w:styleId="Verzeichnis2">
    <w:name w:val="toc 2"/>
    <w:basedOn w:val="Standard"/>
    <w:next w:val="Standard"/>
    <w:autoRedefine/>
    <w:uiPriority w:val="39"/>
    <w:rsid w:val="00D42EAE"/>
    <w:pPr>
      <w:tabs>
        <w:tab w:val="right" w:leader="underscore" w:pos="7927"/>
      </w:tabs>
      <w:spacing w:before="220" w:after="220"/>
    </w:pPr>
    <w:rPr>
      <w:sz w:val="24"/>
    </w:rPr>
  </w:style>
  <w:style w:type="paragraph" w:styleId="Verzeichnis3">
    <w:name w:val="toc 3"/>
    <w:basedOn w:val="Standard"/>
    <w:next w:val="Standard"/>
    <w:autoRedefine/>
    <w:uiPriority w:val="39"/>
    <w:rsid w:val="00D42EAE"/>
    <w:pPr>
      <w:tabs>
        <w:tab w:val="right" w:leader="underscore" w:pos="7927"/>
      </w:tabs>
      <w:spacing w:after="220"/>
    </w:pPr>
    <w:rPr>
      <w:b/>
      <w:u w:val="single"/>
    </w:rPr>
  </w:style>
  <w:style w:type="paragraph" w:styleId="Verzeichnis4">
    <w:name w:val="toc 4"/>
    <w:basedOn w:val="Standard"/>
    <w:next w:val="Standard"/>
    <w:autoRedefine/>
    <w:uiPriority w:val="39"/>
    <w:rsid w:val="00D42EAE"/>
    <w:rPr>
      <w:b/>
    </w:rPr>
  </w:style>
  <w:style w:type="character" w:styleId="Hyperlink">
    <w:name w:val="Hyperlink"/>
    <w:basedOn w:val="Absatz-Standardschriftart"/>
    <w:rsid w:val="00126123"/>
    <w:rPr>
      <w:color w:val="0000FF"/>
      <w:u w:val="single"/>
    </w:rPr>
  </w:style>
  <w:style w:type="paragraph" w:customStyle="1" w:styleId="Verzeichnisse-berschrift">
    <w:name w:val="Verzeichnisse-Überschrift"/>
    <w:basedOn w:val="Standard"/>
    <w:next w:val="Standard"/>
    <w:rsid w:val="00AF0A61"/>
    <w:rPr>
      <w:sz w:val="34"/>
      <w:szCs w:val="34"/>
    </w:rPr>
  </w:style>
  <w:style w:type="paragraph" w:styleId="Abbildungsverzeichnis">
    <w:name w:val="table of figures"/>
    <w:basedOn w:val="Standard"/>
    <w:next w:val="Standard"/>
    <w:uiPriority w:val="99"/>
    <w:rsid w:val="00AF0A61"/>
    <w:pPr>
      <w:spacing w:after="120"/>
      <w:ind w:left="737" w:right="340" w:hanging="737"/>
    </w:pPr>
  </w:style>
  <w:style w:type="paragraph" w:styleId="Fuzeile">
    <w:name w:val="footer"/>
    <w:basedOn w:val="Standard"/>
    <w:link w:val="FuzeileZchn"/>
    <w:uiPriority w:val="99"/>
    <w:rsid w:val="00D42EAE"/>
    <w:pPr>
      <w:tabs>
        <w:tab w:val="center" w:pos="4536"/>
        <w:tab w:val="right" w:pos="9072"/>
      </w:tabs>
      <w:spacing w:line="240" w:lineRule="auto"/>
      <w:ind w:right="-2268"/>
      <w:jc w:val="right"/>
    </w:pPr>
    <w:rPr>
      <w:sz w:val="12"/>
      <w:szCs w:val="12"/>
    </w:rPr>
  </w:style>
  <w:style w:type="character" w:styleId="Seitenzahl">
    <w:name w:val="page number"/>
    <w:basedOn w:val="Absatz-Standardschriftart"/>
    <w:semiHidden/>
    <w:rsid w:val="007B29DD"/>
    <w:rPr>
      <w:sz w:val="20"/>
    </w:rPr>
  </w:style>
  <w:style w:type="paragraph" w:styleId="Kopfzeile">
    <w:name w:val="header"/>
    <w:basedOn w:val="Standard"/>
    <w:link w:val="KopfzeileZchn"/>
    <w:uiPriority w:val="99"/>
    <w:rsid w:val="00D42EAE"/>
    <w:pPr>
      <w:tabs>
        <w:tab w:val="center" w:pos="4536"/>
        <w:tab w:val="right" w:pos="9072"/>
      </w:tabs>
      <w:spacing w:line="220" w:lineRule="exact"/>
      <w:ind w:right="-1701"/>
      <w:jc w:val="right"/>
    </w:pPr>
    <w:rPr>
      <w:spacing w:val="5"/>
      <w:sz w:val="14"/>
    </w:rPr>
  </w:style>
  <w:style w:type="paragraph" w:customStyle="1" w:styleId="FormatvorlageAufgezhlt">
    <w:name w:val="Formatvorlage Aufgezählt"/>
    <w:basedOn w:val="Standard"/>
    <w:rsid w:val="004C4918"/>
    <w:pPr>
      <w:numPr>
        <w:numId w:val="1"/>
      </w:numPr>
      <w:spacing w:after="60"/>
      <w:ind w:left="714" w:hanging="357"/>
    </w:pPr>
  </w:style>
  <w:style w:type="paragraph" w:customStyle="1" w:styleId="FormatvorlageAufgezhlt1">
    <w:name w:val="Formatvorlage Aufgezählt1"/>
    <w:basedOn w:val="Standard"/>
    <w:rsid w:val="004C4918"/>
    <w:pPr>
      <w:numPr>
        <w:ilvl w:val="1"/>
        <w:numId w:val="1"/>
      </w:numPr>
      <w:tabs>
        <w:tab w:val="clear" w:pos="1440"/>
        <w:tab w:val="left" w:pos="720"/>
      </w:tabs>
      <w:spacing w:after="60"/>
      <w:ind w:left="714" w:hanging="357"/>
    </w:pPr>
  </w:style>
  <w:style w:type="paragraph" w:styleId="Funotentext">
    <w:name w:val="footnote text"/>
    <w:basedOn w:val="Standard"/>
    <w:uiPriority w:val="99"/>
    <w:rsid w:val="00D42EAE"/>
    <w:pPr>
      <w:spacing w:line="180" w:lineRule="atLeast"/>
    </w:pPr>
    <w:rPr>
      <w:sz w:val="14"/>
      <w:szCs w:val="20"/>
    </w:rPr>
  </w:style>
  <w:style w:type="character" w:styleId="Funotenzeichen">
    <w:name w:val="footnote reference"/>
    <w:uiPriority w:val="99"/>
    <w:semiHidden/>
    <w:unhideWhenUsed/>
    <w:rsid w:val="00D42EAE"/>
    <w:rPr>
      <w:vertAlign w:val="superscript"/>
    </w:rPr>
  </w:style>
  <w:style w:type="character" w:customStyle="1" w:styleId="KopfzeileZchn">
    <w:name w:val="Kopfzeile Zchn"/>
    <w:basedOn w:val="Absatz-Standardschriftart"/>
    <w:link w:val="Kopfzeile"/>
    <w:uiPriority w:val="99"/>
    <w:rsid w:val="00DE7B70"/>
    <w:rPr>
      <w:rFonts w:ascii="Rotis Sans Serif Pro" w:eastAsia="Rotis Sans Serif Pro" w:hAnsi="Rotis Sans Serif Pro"/>
      <w:color w:val="FFFFFF"/>
      <w:spacing w:val="5"/>
      <w:sz w:val="14"/>
      <w:szCs w:val="18"/>
      <w:lang w:val="de-AT" w:eastAsia="en-US"/>
    </w:rPr>
  </w:style>
  <w:style w:type="paragraph" w:styleId="Sprechblasentext">
    <w:name w:val="Balloon Text"/>
    <w:basedOn w:val="Standard"/>
    <w:link w:val="SprechblasentextZchn"/>
    <w:uiPriority w:val="99"/>
    <w:unhideWhenUsed/>
    <w:rsid w:val="00D42E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D3591"/>
    <w:rPr>
      <w:rFonts w:ascii="Tahoma" w:eastAsia="Rotis Sans Serif Pro" w:hAnsi="Tahoma" w:cs="Tahoma"/>
      <w:color w:val="FFFFFF"/>
      <w:sz w:val="16"/>
      <w:szCs w:val="16"/>
      <w:lang w:val="de-AT" w:eastAsia="en-US"/>
    </w:rPr>
  </w:style>
  <w:style w:type="paragraph" w:styleId="Listenabsatz">
    <w:name w:val="List Paragraph"/>
    <w:basedOn w:val="Standard"/>
    <w:uiPriority w:val="34"/>
    <w:qFormat/>
    <w:rsid w:val="003B47E7"/>
    <w:pPr>
      <w:numPr>
        <w:numId w:val="3"/>
      </w:numPr>
      <w:spacing w:before="60" w:after="60"/>
    </w:pPr>
    <w:rPr>
      <w:rFonts w:eastAsia="Calibri"/>
      <w:szCs w:val="22"/>
      <w:lang w:val="de-DE"/>
    </w:rPr>
  </w:style>
  <w:style w:type="character" w:styleId="Hervorhebung">
    <w:name w:val="Emphasis"/>
    <w:basedOn w:val="Absatz-Standardschriftart"/>
    <w:qFormat/>
    <w:rsid w:val="001D33DF"/>
    <w:rPr>
      <w:i/>
      <w:iCs/>
    </w:rPr>
  </w:style>
  <w:style w:type="character" w:styleId="Kommentarzeichen">
    <w:name w:val="annotation reference"/>
    <w:basedOn w:val="Absatz-Standardschriftart"/>
    <w:uiPriority w:val="99"/>
    <w:rsid w:val="00E82189"/>
    <w:rPr>
      <w:sz w:val="16"/>
      <w:szCs w:val="16"/>
    </w:rPr>
  </w:style>
  <w:style w:type="paragraph" w:styleId="Kommentartext">
    <w:name w:val="annotation text"/>
    <w:basedOn w:val="Standard"/>
    <w:link w:val="KommentartextZchn"/>
    <w:uiPriority w:val="99"/>
    <w:rsid w:val="00E82189"/>
    <w:pPr>
      <w:spacing w:line="240" w:lineRule="auto"/>
    </w:pPr>
    <w:rPr>
      <w:sz w:val="20"/>
      <w:szCs w:val="20"/>
    </w:rPr>
  </w:style>
  <w:style w:type="character" w:customStyle="1" w:styleId="KommentartextZchn">
    <w:name w:val="Kommentartext Zchn"/>
    <w:basedOn w:val="Absatz-Standardschriftart"/>
    <w:link w:val="Kommentartext"/>
    <w:uiPriority w:val="99"/>
    <w:rsid w:val="00E82189"/>
    <w:rPr>
      <w:rFonts w:ascii="Arial" w:hAnsi="Arial"/>
      <w:lang w:val="de-AT" w:eastAsia="de-AT"/>
    </w:rPr>
  </w:style>
  <w:style w:type="paragraph" w:styleId="Kommentarthema">
    <w:name w:val="annotation subject"/>
    <w:basedOn w:val="Kommentartext"/>
    <w:next w:val="Kommentartext"/>
    <w:link w:val="KommentarthemaZchn"/>
    <w:rsid w:val="00E82189"/>
    <w:rPr>
      <w:b/>
      <w:bCs/>
    </w:rPr>
  </w:style>
  <w:style w:type="character" w:customStyle="1" w:styleId="KommentarthemaZchn">
    <w:name w:val="Kommentarthema Zchn"/>
    <w:basedOn w:val="KommentartextZchn"/>
    <w:link w:val="Kommentarthema"/>
    <w:rsid w:val="00E82189"/>
    <w:rPr>
      <w:b/>
      <w:bCs/>
    </w:rPr>
  </w:style>
  <w:style w:type="paragraph" w:styleId="Literaturverzeichnis">
    <w:name w:val="Bibliography"/>
    <w:basedOn w:val="Standard"/>
    <w:next w:val="Standard"/>
    <w:uiPriority w:val="37"/>
    <w:unhideWhenUsed/>
    <w:rsid w:val="005F79F8"/>
  </w:style>
  <w:style w:type="paragraph" w:customStyle="1" w:styleId="Default">
    <w:name w:val="Default"/>
    <w:rsid w:val="009D2BA8"/>
    <w:pPr>
      <w:autoSpaceDE w:val="0"/>
      <w:autoSpaceDN w:val="0"/>
      <w:adjustRightInd w:val="0"/>
    </w:pPr>
    <w:rPr>
      <w:rFonts w:ascii="Wingdings" w:hAnsi="Wingdings" w:cs="Wingdings"/>
      <w:color w:val="000000"/>
      <w:sz w:val="24"/>
      <w:szCs w:val="24"/>
      <w:lang w:val="de-AT"/>
    </w:rPr>
  </w:style>
  <w:style w:type="paragraph" w:customStyle="1" w:styleId="Achtungshinweis">
    <w:name w:val="Achtungshinweis"/>
    <w:basedOn w:val="Standard"/>
    <w:next w:val="Standard"/>
    <w:semiHidden/>
    <w:rsid w:val="00D42EAE"/>
    <w:rPr>
      <w:vanish/>
      <w:color w:val="FF0000"/>
      <w:sz w:val="14"/>
    </w:rPr>
  </w:style>
  <w:style w:type="paragraph" w:customStyle="1" w:styleId="RahmenAufzhlung">
    <w:name w:val="Rahmen Aufzählung"/>
    <w:basedOn w:val="Standard"/>
    <w:qFormat/>
    <w:rsid w:val="00D42EAE"/>
    <w:pPr>
      <w:numPr>
        <w:numId w:val="25"/>
      </w:numPr>
      <w:pBdr>
        <w:top w:val="single" w:sz="8" w:space="9" w:color="0096BB"/>
        <w:left w:val="single" w:sz="8" w:space="10" w:color="0096BB"/>
        <w:bottom w:val="single" w:sz="8" w:space="9" w:color="0096BB"/>
        <w:right w:val="single" w:sz="8" w:space="6" w:color="0096BB"/>
      </w:pBdr>
      <w:spacing w:before="220" w:after="220"/>
      <w:ind w:right="142"/>
    </w:pPr>
    <w:rPr>
      <w:color w:val="0096BB"/>
    </w:rPr>
  </w:style>
  <w:style w:type="paragraph" w:customStyle="1" w:styleId="AufzhlungStandard">
    <w:name w:val="Aufzählung Standard"/>
    <w:basedOn w:val="RahmenAufzhlung"/>
    <w:qFormat/>
    <w:rsid w:val="00D42EAE"/>
    <w:pPr>
      <w:numPr>
        <w:numId w:val="0"/>
      </w:numPr>
      <w:pBdr>
        <w:top w:val="none" w:sz="0" w:space="0" w:color="auto"/>
        <w:left w:val="none" w:sz="0" w:space="0" w:color="auto"/>
        <w:bottom w:val="none" w:sz="0" w:space="0" w:color="auto"/>
        <w:right w:val="none" w:sz="0" w:space="0" w:color="auto"/>
      </w:pBdr>
      <w:ind w:right="0"/>
    </w:pPr>
    <w:rPr>
      <w:color w:val="262626"/>
    </w:rPr>
  </w:style>
  <w:style w:type="paragraph" w:customStyle="1" w:styleId="blank">
    <w:name w:val="blank"/>
    <w:basedOn w:val="Standard"/>
    <w:semiHidden/>
    <w:rsid w:val="00D42EAE"/>
    <w:pPr>
      <w:spacing w:line="240" w:lineRule="auto"/>
    </w:pPr>
    <w:rPr>
      <w:sz w:val="2"/>
    </w:rPr>
  </w:style>
  <w:style w:type="character" w:customStyle="1" w:styleId="Buchtitel1">
    <w:name w:val="Buchtitel1"/>
    <w:uiPriority w:val="33"/>
    <w:semiHidden/>
    <w:rsid w:val="00D42EAE"/>
    <w:rPr>
      <w:b/>
      <w:bCs/>
      <w:smallCaps/>
      <w:spacing w:val="5"/>
    </w:rPr>
  </w:style>
  <w:style w:type="numbering" w:customStyle="1" w:styleId="Gliederung">
    <w:name w:val="Gliederung"/>
    <w:uiPriority w:val="99"/>
    <w:rsid w:val="00D42EAE"/>
    <w:pPr>
      <w:numPr>
        <w:numId w:val="26"/>
      </w:numPr>
    </w:pPr>
  </w:style>
  <w:style w:type="paragraph" w:customStyle="1" w:styleId="Gliederung1Zusammenfassung">
    <w:name w:val="Gliederung 1 Zusammenfassung"/>
    <w:next w:val="Standard"/>
    <w:qFormat/>
    <w:rsid w:val="00D42EAE"/>
    <w:pPr>
      <w:numPr>
        <w:numId w:val="30"/>
      </w:numPr>
      <w:ind w:left="720" w:hanging="360"/>
    </w:pPr>
  </w:style>
  <w:style w:type="table" w:styleId="MittleresRaster1-Akzent2">
    <w:name w:val="Medium Grid 1 Accent 2"/>
    <w:basedOn w:val="NormaleTabelle"/>
    <w:uiPriority w:val="67"/>
    <w:rsid w:val="00D42EA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Gliederung2Zusammenfassung">
    <w:name w:val="Gliederung 2 Zusammenfassung"/>
    <w:basedOn w:val="Gliederung1Zusammenfassung"/>
    <w:next w:val="Standard"/>
    <w:qFormat/>
    <w:rsid w:val="00D42EAE"/>
    <w:pPr>
      <w:numPr>
        <w:ilvl w:val="1"/>
      </w:numPr>
      <w:spacing w:before="220" w:after="220" w:line="240" w:lineRule="exact"/>
      <w:ind w:left="1440" w:hanging="360"/>
      <w:contextualSpacing/>
    </w:pPr>
    <w:rPr>
      <w:rFonts w:ascii="Rotis Sans Serif Pro" w:eastAsia="Rotis Sans Serif Pro" w:hAnsi="Rotis Sans Serif Pro"/>
      <w:color w:val="FFFFFF"/>
      <w:sz w:val="24"/>
      <w:szCs w:val="18"/>
      <w:lang w:val="en-US" w:eastAsia="en-US"/>
    </w:rPr>
  </w:style>
  <w:style w:type="paragraph" w:styleId="Titel">
    <w:name w:val="Title"/>
    <w:basedOn w:val="Standard"/>
    <w:link w:val="TitelZchn"/>
    <w:uiPriority w:val="10"/>
    <w:qFormat/>
    <w:rsid w:val="00D42EAE"/>
    <w:pPr>
      <w:spacing w:line="720" w:lineRule="exact"/>
      <w:contextualSpacing/>
    </w:pPr>
    <w:rPr>
      <w:rFonts w:eastAsia="MS Mincho"/>
      <w:b/>
      <w:spacing w:val="5"/>
      <w:kern w:val="28"/>
      <w:sz w:val="72"/>
      <w:szCs w:val="52"/>
    </w:rPr>
  </w:style>
  <w:style w:type="character" w:customStyle="1" w:styleId="TitelZchn">
    <w:name w:val="Titel Zchn"/>
    <w:basedOn w:val="Absatz-Standardschriftart"/>
    <w:link w:val="Titel"/>
    <w:uiPriority w:val="10"/>
    <w:rsid w:val="00D42EAE"/>
    <w:rPr>
      <w:rFonts w:ascii="Rotis Sans Serif Pro" w:eastAsia="MS Mincho" w:hAnsi="Rotis Sans Serif Pro"/>
      <w:b/>
      <w:color w:val="FFFFFF"/>
      <w:spacing w:val="5"/>
      <w:kern w:val="28"/>
      <w:sz w:val="72"/>
      <w:szCs w:val="52"/>
      <w:lang w:val="de-AT" w:eastAsia="en-US"/>
    </w:rPr>
  </w:style>
  <w:style w:type="paragraph" w:customStyle="1" w:styleId="Kapitelberschrift">
    <w:name w:val="Kapitelüberschrift"/>
    <w:basedOn w:val="Titel"/>
    <w:next w:val="berschrift1"/>
    <w:qFormat/>
    <w:rsid w:val="00D42EAE"/>
    <w:pPr>
      <w:numPr>
        <w:numId w:val="34"/>
      </w:numPr>
      <w:tabs>
        <w:tab w:val="left" w:pos="482"/>
        <w:tab w:val="left" w:pos="709"/>
        <w:tab w:val="left" w:pos="936"/>
        <w:tab w:val="left" w:pos="1134"/>
      </w:tabs>
      <w:spacing w:line="880" w:lineRule="exact"/>
    </w:pPr>
  </w:style>
  <w:style w:type="numbering" w:customStyle="1" w:styleId="ListeZusammenfassung">
    <w:name w:val="Liste Zusammenfassung"/>
    <w:uiPriority w:val="99"/>
    <w:rsid w:val="00D42EAE"/>
    <w:pPr>
      <w:numPr>
        <w:numId w:val="27"/>
      </w:numPr>
    </w:pPr>
  </w:style>
  <w:style w:type="paragraph" w:customStyle="1" w:styleId="MittlereSchattierung1-Akzent11">
    <w:name w:val="Mittlere Schattierung 1 - Akzent 11"/>
    <w:uiPriority w:val="1"/>
    <w:semiHidden/>
    <w:qFormat/>
    <w:rsid w:val="00D42EAE"/>
    <w:rPr>
      <w:rFonts w:ascii="Rotis Sans Serif Pro" w:eastAsia="Rotis Sans Serif Pro" w:hAnsi="Rotis Sans Serif Pro"/>
      <w:color w:val="262626"/>
      <w:sz w:val="18"/>
      <w:szCs w:val="18"/>
      <w:lang w:eastAsia="en-US"/>
    </w:rPr>
  </w:style>
  <w:style w:type="paragraph" w:customStyle="1" w:styleId="RahmenStandard">
    <w:name w:val="Rahmen Standard"/>
    <w:basedOn w:val="RahmenAufzhlung"/>
    <w:qFormat/>
    <w:rsid w:val="00D42EAE"/>
    <w:pPr>
      <w:numPr>
        <w:numId w:val="0"/>
      </w:numPr>
      <w:ind w:left="255"/>
    </w:pPr>
  </w:style>
  <w:style w:type="paragraph" w:customStyle="1" w:styleId="StandardWei">
    <w:name w:val="Standard Weiß"/>
    <w:basedOn w:val="Standard"/>
    <w:qFormat/>
    <w:rsid w:val="00D42EAE"/>
    <w:rPr>
      <w:lang w:val="en-US"/>
    </w:rPr>
  </w:style>
  <w:style w:type="paragraph" w:customStyle="1" w:styleId="a">
    <w:uiPriority w:val="59"/>
    <w:rsid w:val="00D42EAE"/>
    <w:rPr>
      <w:rFonts w:ascii="Rotis Sans Serif Pro" w:eastAsia="Rotis Sans Serif Pro" w:hAnsi="Rotis Sans Serif Pro"/>
      <w:lang w:val="de-AT" w:eastAsia="de-AT"/>
    </w:rPr>
  </w:style>
  <w:style w:type="paragraph" w:customStyle="1" w:styleId="berschrift1Einfach">
    <w:name w:val="Überschrift 1 – Einfach"/>
    <w:basedOn w:val="berschrift1"/>
    <w:next w:val="Standard"/>
    <w:qFormat/>
    <w:rsid w:val="00D42EAE"/>
    <w:pPr>
      <w:numPr>
        <w:numId w:val="0"/>
      </w:numPr>
      <w:spacing w:before="0"/>
    </w:pPr>
  </w:style>
  <w:style w:type="paragraph" w:styleId="Untertitel">
    <w:name w:val="Subtitle"/>
    <w:basedOn w:val="Standard"/>
    <w:next w:val="Standard"/>
    <w:link w:val="UntertitelZchn"/>
    <w:uiPriority w:val="11"/>
    <w:qFormat/>
    <w:rsid w:val="00D42EAE"/>
    <w:pPr>
      <w:numPr>
        <w:ilvl w:val="1"/>
      </w:numPr>
      <w:spacing w:line="240" w:lineRule="auto"/>
    </w:pPr>
    <w:rPr>
      <w:rFonts w:eastAsia="MS Mincho"/>
      <w:iCs/>
      <w:sz w:val="32"/>
      <w:szCs w:val="24"/>
    </w:rPr>
  </w:style>
  <w:style w:type="character" w:customStyle="1" w:styleId="UntertitelZchn">
    <w:name w:val="Untertitel Zchn"/>
    <w:basedOn w:val="Absatz-Standardschriftart"/>
    <w:link w:val="Untertitel"/>
    <w:uiPriority w:val="11"/>
    <w:rsid w:val="00D42EAE"/>
    <w:rPr>
      <w:rFonts w:ascii="Rotis Sans Serif Pro" w:eastAsia="MS Mincho" w:hAnsi="Rotis Sans Serif Pro"/>
      <w:iCs/>
      <w:color w:val="FFFFFF"/>
      <w:sz w:val="32"/>
      <w:szCs w:val="24"/>
      <w:lang w:val="de-AT" w:eastAsia="en-US"/>
    </w:rPr>
  </w:style>
  <w:style w:type="paragraph" w:styleId="Verzeichnis5">
    <w:name w:val="toc 5"/>
    <w:basedOn w:val="Standard"/>
    <w:next w:val="Standard"/>
    <w:autoRedefine/>
    <w:uiPriority w:val="39"/>
    <w:rsid w:val="00D42EAE"/>
  </w:style>
  <w:style w:type="paragraph" w:customStyle="1" w:styleId="Zwischenberschrift">
    <w:name w:val="Zwischenüberschrift"/>
    <w:basedOn w:val="Standard"/>
    <w:next w:val="Standard"/>
    <w:qFormat/>
    <w:rsid w:val="00D42EAE"/>
    <w:pPr>
      <w:spacing w:before="220"/>
    </w:pPr>
    <w:rPr>
      <w:b/>
    </w:rPr>
  </w:style>
  <w:style w:type="character" w:customStyle="1" w:styleId="FuzeileZchn">
    <w:name w:val="Fußzeile Zchn"/>
    <w:link w:val="Fuzeile"/>
    <w:uiPriority w:val="99"/>
    <w:rsid w:val="00100B73"/>
    <w:rPr>
      <w:rFonts w:ascii="Arial" w:eastAsia="Rotis Sans Serif Pro" w:hAnsi="Arial"/>
      <w:sz w:val="12"/>
      <w:szCs w:val="12"/>
      <w:lang w:val="de-AT" w:eastAsia="en-US"/>
    </w:rPr>
  </w:style>
  <w:style w:type="character" w:styleId="Platzhaltertext">
    <w:name w:val="Placeholder Text"/>
    <w:basedOn w:val="Absatz-Standardschriftart"/>
    <w:uiPriority w:val="99"/>
    <w:semiHidden/>
    <w:rsid w:val="004928AE"/>
    <w:rPr>
      <w:color w:val="808080"/>
    </w:rPr>
  </w:style>
</w:styles>
</file>

<file path=word/webSettings.xml><?xml version="1.0" encoding="utf-8"?>
<w:webSettings xmlns:r="http://schemas.openxmlformats.org/officeDocument/2006/relationships" xmlns:w="http://schemas.openxmlformats.org/wordprocessingml/2006/main">
  <w:divs>
    <w:div w:id="66997914">
      <w:bodyDiv w:val="1"/>
      <w:marLeft w:val="0"/>
      <w:marRight w:val="0"/>
      <w:marTop w:val="0"/>
      <w:marBottom w:val="0"/>
      <w:divBdr>
        <w:top w:val="none" w:sz="0" w:space="0" w:color="auto"/>
        <w:left w:val="none" w:sz="0" w:space="0" w:color="auto"/>
        <w:bottom w:val="none" w:sz="0" w:space="0" w:color="auto"/>
        <w:right w:val="none" w:sz="0" w:space="0" w:color="auto"/>
      </w:divBdr>
    </w:div>
    <w:div w:id="626199605">
      <w:bodyDiv w:val="1"/>
      <w:marLeft w:val="0"/>
      <w:marRight w:val="0"/>
      <w:marTop w:val="0"/>
      <w:marBottom w:val="0"/>
      <w:divBdr>
        <w:top w:val="none" w:sz="0" w:space="0" w:color="auto"/>
        <w:left w:val="none" w:sz="0" w:space="0" w:color="auto"/>
        <w:bottom w:val="none" w:sz="0" w:space="0" w:color="auto"/>
        <w:right w:val="none" w:sz="0" w:space="0" w:color="auto"/>
      </w:divBdr>
    </w:div>
    <w:div w:id="947812821">
      <w:bodyDiv w:val="1"/>
      <w:marLeft w:val="0"/>
      <w:marRight w:val="0"/>
      <w:marTop w:val="0"/>
      <w:marBottom w:val="0"/>
      <w:divBdr>
        <w:top w:val="none" w:sz="0" w:space="0" w:color="auto"/>
        <w:left w:val="none" w:sz="0" w:space="0" w:color="auto"/>
        <w:bottom w:val="none" w:sz="0" w:space="0" w:color="auto"/>
        <w:right w:val="none" w:sz="0" w:space="0" w:color="auto"/>
      </w:divBdr>
    </w:div>
    <w:div w:id="15743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NachhaltigWirtschaften.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A3B9654A0944C392548C6946483BC2"/>
        <w:category>
          <w:name w:val="Allgemein"/>
          <w:gallery w:val="placeholder"/>
        </w:category>
        <w:types>
          <w:type w:val="bbPlcHdr"/>
        </w:types>
        <w:behaviors>
          <w:behavior w:val="content"/>
        </w:behaviors>
        <w:guid w:val="{80312E8D-5831-44C4-B025-99F006D1B349}"/>
      </w:docPartPr>
      <w:docPartBody>
        <w:p w:rsidR="00C82EE4" w:rsidRDefault="00D410AF" w:rsidP="00D410AF">
          <w:pPr>
            <w:pStyle w:val="4EA3B9654A0944C392548C6946483BC2"/>
          </w:pPr>
          <w:r w:rsidRPr="005B2709">
            <w:rPr>
              <w:rStyle w:val="Platzhaltertext"/>
              <w:rFonts w:ascii="Arial" w:hAnsi="Arial" w:cs="Arial"/>
              <w:color w:val="FF0000"/>
              <w:sz w:val="16"/>
              <w:szCs w:val="16"/>
            </w:rPr>
            <w:t>Klicken Sie hier, um Text einzugeben.</w:t>
          </w:r>
        </w:p>
      </w:docPartBody>
    </w:docPart>
    <w:docPart>
      <w:docPartPr>
        <w:name w:val="038A6D483FB84294A19A2847FEC0FB64"/>
        <w:category>
          <w:name w:val="Allgemein"/>
          <w:gallery w:val="placeholder"/>
        </w:category>
        <w:types>
          <w:type w:val="bbPlcHdr"/>
        </w:types>
        <w:behaviors>
          <w:behavior w:val="content"/>
        </w:behaviors>
        <w:guid w:val="{A8901623-7813-4CF7-A61D-3C8D19D6D0C5}"/>
      </w:docPartPr>
      <w:docPartBody>
        <w:p w:rsidR="00C82EE4" w:rsidRDefault="00D410AF" w:rsidP="00D410AF">
          <w:pPr>
            <w:pStyle w:val="038A6D483FB84294A19A2847FEC0FB64"/>
          </w:pPr>
          <w:r w:rsidRPr="00B9415F">
            <w:rPr>
              <w:rStyle w:val="Platzhaltertext"/>
              <w:rFonts w:ascii="Arial" w:hAnsi="Arial" w:cs="Arial"/>
              <w:color w:val="FF0000"/>
              <w:sz w:val="16"/>
              <w:szCs w:val="16"/>
            </w:rPr>
            <w:t>Klicken Sie hier, um Text einzugeben.</w:t>
          </w:r>
        </w:p>
      </w:docPartBody>
    </w:docPart>
    <w:docPart>
      <w:docPartPr>
        <w:name w:val="69E63B747F5142AA83B2E7B7DFE44F1A"/>
        <w:category>
          <w:name w:val="Allgemein"/>
          <w:gallery w:val="placeholder"/>
        </w:category>
        <w:types>
          <w:type w:val="bbPlcHdr"/>
        </w:types>
        <w:behaviors>
          <w:behavior w:val="content"/>
        </w:behaviors>
        <w:guid w:val="{C580BABD-6D99-4AE3-839A-397192781724}"/>
      </w:docPartPr>
      <w:docPartBody>
        <w:p w:rsidR="00C82EE4" w:rsidRDefault="00D410AF" w:rsidP="00D410AF">
          <w:pPr>
            <w:pStyle w:val="69E63B747F5142AA83B2E7B7DFE44F1A"/>
          </w:pPr>
          <w:r w:rsidRPr="00B9415F">
            <w:rPr>
              <w:rStyle w:val="Platzhaltertext"/>
              <w:rFonts w:ascii="Arial" w:hAnsi="Arial" w:cs="Arial"/>
              <w:color w:val="FF0000"/>
              <w:sz w:val="16"/>
              <w:szCs w:val="16"/>
            </w:rPr>
            <w:t>Klicken Sie hier, um Text einzugeben.</w:t>
          </w:r>
        </w:p>
      </w:docPartBody>
    </w:docPart>
    <w:docPart>
      <w:docPartPr>
        <w:name w:val="522EFE67B0E64829B2BBBAF6FA6347EC"/>
        <w:category>
          <w:name w:val="Allgemein"/>
          <w:gallery w:val="placeholder"/>
        </w:category>
        <w:types>
          <w:type w:val="bbPlcHdr"/>
        </w:types>
        <w:behaviors>
          <w:behavior w:val="content"/>
        </w:behaviors>
        <w:guid w:val="{1E132D26-08D8-496E-B975-2822A736DEF3}"/>
      </w:docPartPr>
      <w:docPartBody>
        <w:p w:rsidR="00C82EE4" w:rsidRDefault="00D410AF" w:rsidP="00D410AF">
          <w:pPr>
            <w:pStyle w:val="522EFE67B0E64829B2BBBAF6FA6347EC"/>
          </w:pPr>
          <w:r w:rsidRPr="00B9415F">
            <w:rPr>
              <w:rStyle w:val="Platzhaltertext"/>
              <w:rFonts w:ascii="Arial" w:hAnsi="Arial" w:cs="Arial"/>
              <w:color w:val="FF0000"/>
              <w:sz w:val="16"/>
              <w:szCs w:val="16"/>
            </w:rPr>
            <w:t>Klicken Sie hier, um Text einzugeben.</w:t>
          </w:r>
        </w:p>
      </w:docPartBody>
    </w:docPart>
    <w:docPart>
      <w:docPartPr>
        <w:name w:val="566E6D24B0FC40F8BDC883263F095E04"/>
        <w:category>
          <w:name w:val="Allgemein"/>
          <w:gallery w:val="placeholder"/>
        </w:category>
        <w:types>
          <w:type w:val="bbPlcHdr"/>
        </w:types>
        <w:behaviors>
          <w:behavior w:val="content"/>
        </w:behaviors>
        <w:guid w:val="{6242E7EB-6C29-4E58-93FC-CA1B5C8D492D}"/>
      </w:docPartPr>
      <w:docPartBody>
        <w:p w:rsidR="00C82EE4" w:rsidRDefault="00D410AF" w:rsidP="00D410AF">
          <w:pPr>
            <w:pStyle w:val="566E6D24B0FC40F8BDC883263F095E04"/>
          </w:pPr>
          <w:r w:rsidRPr="00B9415F">
            <w:rPr>
              <w:rStyle w:val="Platzhaltertext"/>
              <w:rFonts w:ascii="Arial" w:hAnsi="Arial" w:cs="Arial"/>
              <w:color w:val="FF0000"/>
              <w:sz w:val="16"/>
              <w:szCs w:val="16"/>
            </w:rPr>
            <w:t>Klicken Sie hier, um Text einzugeben.</w:t>
          </w:r>
        </w:p>
      </w:docPartBody>
    </w:docPart>
    <w:docPart>
      <w:docPartPr>
        <w:name w:val="90AD94815CDB40D29A3B6D99D637A788"/>
        <w:category>
          <w:name w:val="Allgemein"/>
          <w:gallery w:val="placeholder"/>
        </w:category>
        <w:types>
          <w:type w:val="bbPlcHdr"/>
        </w:types>
        <w:behaviors>
          <w:behavior w:val="content"/>
        </w:behaviors>
        <w:guid w:val="{1B126EBC-EA17-49FA-A032-78D1139D0855}"/>
      </w:docPartPr>
      <w:docPartBody>
        <w:p w:rsidR="00C82EE4" w:rsidRDefault="00D410AF" w:rsidP="00D410AF">
          <w:pPr>
            <w:pStyle w:val="90AD94815CDB40D29A3B6D99D637A788"/>
          </w:pPr>
          <w:r w:rsidRPr="009D47F2">
            <w:rPr>
              <w:rStyle w:val="Platzhaltertext"/>
              <w:rFonts w:ascii="Arial" w:hAnsi="Arial" w:cs="Arial"/>
              <w:color w:val="FF0000"/>
              <w:sz w:val="16"/>
              <w:szCs w:val="16"/>
            </w:rPr>
            <w:t>Wählen Sie ein Element aus</w:t>
          </w:r>
          <w:r w:rsidRPr="009D47F2">
            <w:rPr>
              <w:rStyle w:val="Platzhaltertext"/>
              <w:rFonts w:ascii="Arial" w:hAnsi="Arial" w:cs="Arial"/>
              <w:color w:val="FF0000"/>
              <w:sz w:val="18"/>
              <w:szCs w:val="18"/>
            </w:rPr>
            <w:t>.</w:t>
          </w:r>
        </w:p>
      </w:docPartBody>
    </w:docPart>
    <w:docPart>
      <w:docPartPr>
        <w:name w:val="B8C6C336A16840339602390CE20D81B4"/>
        <w:category>
          <w:name w:val="Allgemein"/>
          <w:gallery w:val="placeholder"/>
        </w:category>
        <w:types>
          <w:type w:val="bbPlcHdr"/>
        </w:types>
        <w:behaviors>
          <w:behavior w:val="content"/>
        </w:behaviors>
        <w:guid w:val="{68672268-5F8A-4CBD-BBD4-086921D7476A}"/>
      </w:docPartPr>
      <w:docPartBody>
        <w:p w:rsidR="00C82EE4" w:rsidRDefault="00D410AF" w:rsidP="00D410AF">
          <w:pPr>
            <w:pStyle w:val="B8C6C336A16840339602390CE20D81B4"/>
          </w:pPr>
          <w:r w:rsidRPr="00B9415F">
            <w:rPr>
              <w:rStyle w:val="Platzhaltertext"/>
              <w:rFonts w:ascii="Arial" w:hAnsi="Arial" w:cs="Arial"/>
              <w:color w:val="FF0000"/>
              <w:sz w:val="16"/>
              <w:szCs w:val="16"/>
            </w:rPr>
            <w:t>Klicken Sie hier, um Text einzugeben.</w:t>
          </w:r>
        </w:p>
      </w:docPartBody>
    </w:docPart>
    <w:docPart>
      <w:docPartPr>
        <w:name w:val="38E6E43B902444A79E1B81FD7B45BD4B"/>
        <w:category>
          <w:name w:val="Allgemein"/>
          <w:gallery w:val="placeholder"/>
        </w:category>
        <w:types>
          <w:type w:val="bbPlcHdr"/>
        </w:types>
        <w:behaviors>
          <w:behavior w:val="content"/>
        </w:behaviors>
        <w:guid w:val="{307BCBE2-8A8C-4223-A9C4-8C533C64B4D8}"/>
      </w:docPartPr>
      <w:docPartBody>
        <w:p w:rsidR="00C82EE4" w:rsidRDefault="00D410AF" w:rsidP="00D410AF">
          <w:pPr>
            <w:pStyle w:val="38E6E43B902444A79E1B81FD7B45BD4B"/>
          </w:pPr>
          <w:r w:rsidRPr="009D47F2">
            <w:rPr>
              <w:rStyle w:val="Platzhaltertext"/>
              <w:rFonts w:ascii="Arial" w:hAnsi="Arial" w:cs="Arial"/>
              <w:color w:val="FF0000"/>
              <w:sz w:val="16"/>
              <w:szCs w:val="16"/>
            </w:rPr>
            <w:t>Wählen Sie ein Element aus</w:t>
          </w:r>
          <w:r w:rsidRPr="009D47F2">
            <w:rPr>
              <w:rStyle w:val="Platzhaltertext"/>
              <w:rFonts w:ascii="Arial" w:hAnsi="Arial" w:cs="Arial"/>
              <w:color w:val="FF0000"/>
              <w:sz w:val="18"/>
              <w:szCs w:val="18"/>
            </w:rPr>
            <w:t>.</w:t>
          </w:r>
        </w:p>
      </w:docPartBody>
    </w:docPart>
    <w:docPart>
      <w:docPartPr>
        <w:name w:val="5F2B58AE393540E08C2DA9424A71C497"/>
        <w:category>
          <w:name w:val="Allgemein"/>
          <w:gallery w:val="placeholder"/>
        </w:category>
        <w:types>
          <w:type w:val="bbPlcHdr"/>
        </w:types>
        <w:behaviors>
          <w:behavior w:val="content"/>
        </w:behaviors>
        <w:guid w:val="{F649BC94-29D7-4C60-AD3B-F49DE0E44B80}"/>
      </w:docPartPr>
      <w:docPartBody>
        <w:p w:rsidR="00C82EE4" w:rsidRDefault="00D410AF" w:rsidP="00D410AF">
          <w:pPr>
            <w:pStyle w:val="5F2B58AE393540E08C2DA9424A71C497"/>
          </w:pPr>
          <w:r w:rsidRPr="00B9415F">
            <w:rPr>
              <w:rStyle w:val="Platzhaltertext"/>
              <w:rFonts w:ascii="Arial" w:hAnsi="Arial" w:cs="Arial"/>
              <w:color w:val="FF0000"/>
              <w:sz w:val="16"/>
              <w:szCs w:val="16"/>
            </w:rPr>
            <w:t>Klicken Sie hier, um Text einzugeben.</w:t>
          </w:r>
        </w:p>
      </w:docPartBody>
    </w:docPart>
    <w:docPart>
      <w:docPartPr>
        <w:name w:val="ACFBE330A75C4E0D848EAE8438A44FEB"/>
        <w:category>
          <w:name w:val="Allgemein"/>
          <w:gallery w:val="placeholder"/>
        </w:category>
        <w:types>
          <w:type w:val="bbPlcHdr"/>
        </w:types>
        <w:behaviors>
          <w:behavior w:val="content"/>
        </w:behaviors>
        <w:guid w:val="{DF08AED9-EF48-4B28-B60F-EDB9FE0D29D3}"/>
      </w:docPartPr>
      <w:docPartBody>
        <w:p w:rsidR="00C82EE4" w:rsidRDefault="00D410AF" w:rsidP="00D410AF">
          <w:pPr>
            <w:pStyle w:val="ACFBE330A75C4E0D848EAE8438A44FEB"/>
          </w:pPr>
          <w:r w:rsidRPr="009D47F2">
            <w:rPr>
              <w:rStyle w:val="Platzhaltertext"/>
              <w:rFonts w:ascii="Arial" w:hAnsi="Arial" w:cs="Arial"/>
              <w:color w:val="FF0000"/>
              <w:sz w:val="16"/>
              <w:szCs w:val="16"/>
            </w:rPr>
            <w:t>Wählen Sie ein Element aus</w:t>
          </w:r>
          <w:r w:rsidRPr="009D47F2">
            <w:rPr>
              <w:rStyle w:val="Platzhaltertext"/>
              <w:rFonts w:ascii="Arial" w:hAnsi="Arial" w:cs="Arial"/>
              <w:color w:val="FF0000"/>
              <w:sz w:val="18"/>
              <w:szCs w:val="18"/>
            </w:rPr>
            <w:t>.</w:t>
          </w:r>
        </w:p>
      </w:docPartBody>
    </w:docPart>
    <w:docPart>
      <w:docPartPr>
        <w:name w:val="EF2A2F5466454D3B935F19A5490EB817"/>
        <w:category>
          <w:name w:val="Allgemein"/>
          <w:gallery w:val="placeholder"/>
        </w:category>
        <w:types>
          <w:type w:val="bbPlcHdr"/>
        </w:types>
        <w:behaviors>
          <w:behavior w:val="content"/>
        </w:behaviors>
        <w:guid w:val="{B9DEBA89-00E4-4834-B344-29CCF93729F8}"/>
      </w:docPartPr>
      <w:docPartBody>
        <w:p w:rsidR="00C82EE4" w:rsidRDefault="00D410AF" w:rsidP="00D410AF">
          <w:pPr>
            <w:pStyle w:val="EF2A2F5466454D3B935F19A5490EB817"/>
          </w:pPr>
          <w:r w:rsidRPr="00B9415F">
            <w:rPr>
              <w:rStyle w:val="Platzhaltertext"/>
              <w:rFonts w:ascii="Arial" w:hAnsi="Arial" w:cs="Arial"/>
              <w:color w:val="FF0000"/>
              <w:sz w:val="16"/>
              <w:szCs w:val="16"/>
            </w:rPr>
            <w:t>Klicken Sie hier, um Text einzugeben.</w:t>
          </w:r>
        </w:p>
      </w:docPartBody>
    </w:docPart>
    <w:docPart>
      <w:docPartPr>
        <w:name w:val="27D0457E193945CDB3C96B1C0CEB8CED"/>
        <w:category>
          <w:name w:val="Allgemein"/>
          <w:gallery w:val="placeholder"/>
        </w:category>
        <w:types>
          <w:type w:val="bbPlcHdr"/>
        </w:types>
        <w:behaviors>
          <w:behavior w:val="content"/>
        </w:behaviors>
        <w:guid w:val="{150D3EC8-06E3-46E7-853A-049C0AE6BF02}"/>
      </w:docPartPr>
      <w:docPartBody>
        <w:p w:rsidR="00C82EE4" w:rsidRDefault="00D410AF" w:rsidP="00D410AF">
          <w:pPr>
            <w:pStyle w:val="27D0457E193945CDB3C96B1C0CEB8CED"/>
          </w:pPr>
          <w:r w:rsidRPr="009D47F2">
            <w:rPr>
              <w:rStyle w:val="Platzhaltertext"/>
              <w:rFonts w:ascii="Arial" w:hAnsi="Arial" w:cs="Arial"/>
              <w:color w:val="FF0000"/>
              <w:sz w:val="16"/>
              <w:szCs w:val="16"/>
            </w:rPr>
            <w:t>Wählen Sie ein Element aus</w:t>
          </w:r>
          <w:r w:rsidRPr="009D47F2">
            <w:rPr>
              <w:rStyle w:val="Platzhaltertext"/>
              <w:rFonts w:ascii="Arial" w:hAnsi="Arial" w:cs="Arial"/>
              <w:color w:val="FF0000"/>
              <w:sz w:val="18"/>
              <w:szCs w:val="18"/>
            </w:rPr>
            <w:t>.</w:t>
          </w:r>
        </w:p>
      </w:docPartBody>
    </w:docPart>
    <w:docPart>
      <w:docPartPr>
        <w:name w:val="96D9EBD611F14D588E6D36206F97D105"/>
        <w:category>
          <w:name w:val="Allgemein"/>
          <w:gallery w:val="placeholder"/>
        </w:category>
        <w:types>
          <w:type w:val="bbPlcHdr"/>
        </w:types>
        <w:behaviors>
          <w:behavior w:val="content"/>
        </w:behaviors>
        <w:guid w:val="{B5731214-A766-48E5-8684-301B023CE748}"/>
      </w:docPartPr>
      <w:docPartBody>
        <w:p w:rsidR="00C82EE4" w:rsidRDefault="00D410AF" w:rsidP="00D410AF">
          <w:pPr>
            <w:pStyle w:val="96D9EBD611F14D588E6D36206F97D105"/>
          </w:pPr>
          <w:r w:rsidRPr="00B9415F">
            <w:rPr>
              <w:rStyle w:val="Platzhaltertext"/>
              <w:rFonts w:ascii="Arial" w:hAnsi="Arial" w:cs="Arial"/>
              <w:color w:val="FF0000"/>
              <w:sz w:val="16"/>
              <w:szCs w:val="16"/>
            </w:rPr>
            <w:t>Klicken Sie hier, um Text einzugeben.</w:t>
          </w:r>
        </w:p>
      </w:docPartBody>
    </w:docPart>
    <w:docPart>
      <w:docPartPr>
        <w:name w:val="61FA3875DE844621A07CA14526361F97"/>
        <w:category>
          <w:name w:val="Allgemein"/>
          <w:gallery w:val="placeholder"/>
        </w:category>
        <w:types>
          <w:type w:val="bbPlcHdr"/>
        </w:types>
        <w:behaviors>
          <w:behavior w:val="content"/>
        </w:behaviors>
        <w:guid w:val="{26A58C39-BAFB-48AD-9274-4DF83BBEFA04}"/>
      </w:docPartPr>
      <w:docPartBody>
        <w:p w:rsidR="00C82EE4" w:rsidRDefault="00D410AF" w:rsidP="00D410AF">
          <w:pPr>
            <w:pStyle w:val="61FA3875DE844621A07CA14526361F97"/>
          </w:pPr>
          <w:r w:rsidRPr="00B9415F">
            <w:rPr>
              <w:rStyle w:val="Platzhaltertext"/>
              <w:rFonts w:ascii="Arial" w:hAnsi="Arial" w:cs="Arial"/>
              <w:color w:val="FF0000"/>
              <w:sz w:val="16"/>
              <w:szCs w:val="16"/>
            </w:rPr>
            <w:t>Klicken Sie hier, um Text einzugeben.</w:t>
          </w:r>
        </w:p>
      </w:docPartBody>
    </w:docPart>
    <w:docPart>
      <w:docPartPr>
        <w:name w:val="50C266324DC940DA846030E7B63251D8"/>
        <w:category>
          <w:name w:val="Allgemein"/>
          <w:gallery w:val="placeholder"/>
        </w:category>
        <w:types>
          <w:type w:val="bbPlcHdr"/>
        </w:types>
        <w:behaviors>
          <w:behavior w:val="content"/>
        </w:behaviors>
        <w:guid w:val="{C21E4329-F81F-46FC-ABC7-853D58BD35AF}"/>
      </w:docPartPr>
      <w:docPartBody>
        <w:p w:rsidR="00C82EE4" w:rsidRDefault="00D410AF" w:rsidP="00D410AF">
          <w:pPr>
            <w:pStyle w:val="50C266324DC940DA846030E7B63251D8"/>
          </w:pPr>
          <w:r w:rsidRPr="00B9415F">
            <w:rPr>
              <w:rStyle w:val="Platzhaltertext"/>
              <w:rFonts w:ascii="Arial" w:hAnsi="Arial" w:cs="Arial"/>
              <w:color w:val="FF0000"/>
              <w:sz w:val="16"/>
              <w:szCs w:val="16"/>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410AF"/>
    <w:rsid w:val="004E2EE7"/>
    <w:rsid w:val="00C82EE4"/>
    <w:rsid w:val="00D410A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E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10AF"/>
    <w:rPr>
      <w:color w:val="808080"/>
    </w:rPr>
  </w:style>
  <w:style w:type="paragraph" w:customStyle="1" w:styleId="4EA3B9654A0944C392548C6946483BC2">
    <w:name w:val="4EA3B9654A0944C392548C6946483BC2"/>
    <w:rsid w:val="00D410AF"/>
  </w:style>
  <w:style w:type="paragraph" w:customStyle="1" w:styleId="038A6D483FB84294A19A2847FEC0FB64">
    <w:name w:val="038A6D483FB84294A19A2847FEC0FB64"/>
    <w:rsid w:val="00D410AF"/>
  </w:style>
  <w:style w:type="paragraph" w:customStyle="1" w:styleId="69E63B747F5142AA83B2E7B7DFE44F1A">
    <w:name w:val="69E63B747F5142AA83B2E7B7DFE44F1A"/>
    <w:rsid w:val="00D410AF"/>
  </w:style>
  <w:style w:type="paragraph" w:customStyle="1" w:styleId="522EFE67B0E64829B2BBBAF6FA6347EC">
    <w:name w:val="522EFE67B0E64829B2BBBAF6FA6347EC"/>
    <w:rsid w:val="00D410AF"/>
  </w:style>
  <w:style w:type="paragraph" w:customStyle="1" w:styleId="566E6D24B0FC40F8BDC883263F095E04">
    <w:name w:val="566E6D24B0FC40F8BDC883263F095E04"/>
    <w:rsid w:val="00D410AF"/>
  </w:style>
  <w:style w:type="paragraph" w:customStyle="1" w:styleId="90AD94815CDB40D29A3B6D99D637A788">
    <w:name w:val="90AD94815CDB40D29A3B6D99D637A788"/>
    <w:rsid w:val="00D410AF"/>
  </w:style>
  <w:style w:type="paragraph" w:customStyle="1" w:styleId="B8C6C336A16840339602390CE20D81B4">
    <w:name w:val="B8C6C336A16840339602390CE20D81B4"/>
    <w:rsid w:val="00D410AF"/>
  </w:style>
  <w:style w:type="paragraph" w:customStyle="1" w:styleId="38E6E43B902444A79E1B81FD7B45BD4B">
    <w:name w:val="38E6E43B902444A79E1B81FD7B45BD4B"/>
    <w:rsid w:val="00D410AF"/>
  </w:style>
  <w:style w:type="paragraph" w:customStyle="1" w:styleId="5F2B58AE393540E08C2DA9424A71C497">
    <w:name w:val="5F2B58AE393540E08C2DA9424A71C497"/>
    <w:rsid w:val="00D410AF"/>
  </w:style>
  <w:style w:type="paragraph" w:customStyle="1" w:styleId="ACFBE330A75C4E0D848EAE8438A44FEB">
    <w:name w:val="ACFBE330A75C4E0D848EAE8438A44FEB"/>
    <w:rsid w:val="00D410AF"/>
  </w:style>
  <w:style w:type="paragraph" w:customStyle="1" w:styleId="EF2A2F5466454D3B935F19A5490EB817">
    <w:name w:val="EF2A2F5466454D3B935F19A5490EB817"/>
    <w:rsid w:val="00D410AF"/>
  </w:style>
  <w:style w:type="paragraph" w:customStyle="1" w:styleId="27D0457E193945CDB3C96B1C0CEB8CED">
    <w:name w:val="27D0457E193945CDB3C96B1C0CEB8CED"/>
    <w:rsid w:val="00D410AF"/>
  </w:style>
  <w:style w:type="paragraph" w:customStyle="1" w:styleId="96D9EBD611F14D588E6D36206F97D105">
    <w:name w:val="96D9EBD611F14D588E6D36206F97D105"/>
    <w:rsid w:val="00D410AF"/>
  </w:style>
  <w:style w:type="paragraph" w:customStyle="1" w:styleId="61FA3875DE844621A07CA14526361F97">
    <w:name w:val="61FA3875DE844621A07CA14526361F97"/>
    <w:rsid w:val="00D410AF"/>
  </w:style>
  <w:style w:type="paragraph" w:customStyle="1" w:styleId="50C266324DC940DA846030E7B63251D8">
    <w:name w:val="50C266324DC940DA846030E7B63251D8"/>
    <w:rsid w:val="00D410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BMW10</b:Tag>
    <b:SourceType>Report</b:SourceType>
    <b:Guid>{B93DA1A5-DCFB-477E-9AB8-C19A02DD6B5B}</b:Guid>
    <b:LCID>0</b:LCID>
    <b:Author>
      <b:Author>
        <b:NameList>
          <b:Person>
            <b:Last>BMWF</b:Last>
          </b:Person>
          <b:Person>
            <b:Last>BMVIT</b:Last>
          </b:Person>
          <b:Person>
            <b:Last>BMWFJ</b:Last>
          </b:Person>
        </b:NameList>
      </b:Author>
    </b:Author>
    <b:Title>Österreichischer Forschungs- und Technologiebericht 2010</b:Title>
    <b:Year>2010</b:Year>
    <b:City>Wien</b:City>
    <b:Publisher>Bundesministerium für Wissenschaft und Forschung (BMWF), Bundesministerium für Verkehr, Innovation und Technologie (BMVIT), Bundesministerium für Wirtschaft, Familie und Jugend (BMWFJ)</b:Publisher>
    <b:RefOrder>18</b:RefOrder>
  </b:Source>
  <b:Source>
    <b:Tag>BKA11</b:Tag>
    <b:SourceType>Report</b:SourceType>
    <b:Guid>{C9226972-5036-42B8-9438-3F0F1BF646BB}</b:Guid>
    <b:LCID>0</b:LCID>
    <b:Author>
      <b:Author>
        <b:NameList>
          <b:Person>
            <b:Last>BKA</b:Last>
          </b:Person>
          <b:Person>
            <b:Last>BMF</b:Last>
          </b:Person>
          <b:Person>
            <b:Last>BMUKK</b:Last>
          </b:Person>
          <b:Person>
            <b:Last>BMVIT</b:Last>
          </b:Person>
          <b:Person>
            <b:Last>BMWFJ</b:Last>
          </b:Person>
          <b:Person>
            <b:Last>BMWF</b:Last>
          </b:Person>
        </b:NameList>
      </b:Author>
    </b:Author>
    <b:Title>Der Weg zum Innovation Leader - Strategie der Bundesregierung für Forschung, Technologie und Innovation</b:Title>
    <b:Year>2011</b:Year>
    <b:City>Wien</b:City>
    <b:Publisher>Bundeskanzleramt (BKA), BM für Finanzen (BMF), BM für Unterricht, Kunst und Kultur (BMUKK), BM für Verkehr, Innovation und Technologie (BMVIT), BM für Wirtschaft, Familie und Jugend (BMWFJ), BM für Wissenschaft und Forschung (BMWF)</b:Publisher>
    <b:RefOrder>19</b:RefOrder>
  </b:Source>
  <b:Source>
    <b:Tag>20004</b:Tag>
    <b:SourceType>Patent</b:SourceType>
    <b:Guid>{98FC4E42-314F-4093-9BE9-98A9E52F9F27}</b:Guid>
    <b:LCID>0</b:LCID>
    <b:Author>
      <b:Inventor>
        <b:NameList>
          <b:Person>
            <b:Last>2004/18/EG</b:Last>
          </b:Person>
        </b:NameList>
      </b:Inventor>
    </b:Author>
    <b:Title>Richtlinie 2004/18/EG über die Koordinierung der Verfahren zur Vergabe öffentlicher Bauaufträge, Lieferaufträge und Dienstleistungsaufträge</b:Title>
    <b:Year>2004</b:Year>
    <b:CountryRegion>
		</b:CountryRegion>
    <b:RefOrder>20</b:RefOrder>
  </b:Source>
  <b:Source>
    <b:Tag>20009</b:Tag>
    <b:SourceType>Patent</b:SourceType>
    <b:Guid>{E22E946A-2AC5-44AF-B850-4E4ECF9F592B}</b:Guid>
    <b:LCID>0</b:LCID>
    <b:Author>
      <b:Inventor>
        <b:NameList>
          <b:Person>
            <b:Last>2009/81/EG</b:Last>
          </b:Person>
        </b:NameList>
      </b:Inventor>
    </b:Author>
    <b:Title>Richtlinie 2009/81/EG über die Koordinierung der Verfahren zur Vergabe bestimmter Bau-, Liefer- und Dienstleistungsaufträge in den Bereichen Verteidigung und Sicherheit und zur Änderung der Richtlinien 2004/17/EG und 2004/18/EG</b:Title>
    <b:Year>2009</b:Year>
    <b:CountryRegion>
		</b:CountryRegion>
    <b:RefOrder>21</b:RefOrder>
  </b:Source>
  <b:Source>
    <b:Tag>BMV12</b:Tag>
    <b:SourceType>Report</b:SourceType>
    <b:Guid>{EFE1549C-87BC-4743-8DB4-7911A8AB6F2C}</b:Guid>
    <b:LCID>0</b:LCID>
    <b:Author>
      <b:Editor>
        <b:NameList>
          <b:Person>
            <b:Last>BMVIT</b:Last>
          </b:Person>
          <b:Person>
            <b:Last>BMWFJ</b:Last>
          </b:Person>
        </b:NameList>
      </b:Editor>
      <b:Author>
        <b:NameList>
          <b:Person>
            <b:Last>BMVIT</b:Last>
          </b:Person>
          <b:Person>
            <b:Last>BMWFJ</b:Last>
          </b:Person>
        </b:NameList>
      </b:Author>
    </b:Author>
    <b:Title>Leitkonzept für eine innovationsfördernde öffentliche Beschaffung (IÖB) in Österreich</b:Title>
    <b:Year>2012</b:Year>
    <b:City>Wien</b:City>
    <b:Publisher>Bundesministerium für Verkehr, Innovation und Technologie (BMVIT) &amp; Bundesministerium für Wirtschaft, Familie und Jugend (BMWFJ)</b:Publisher>
    <b:RefOrder>1</b:RefOrder>
  </b:Source>
  <b:Source>
    <b:Tag>KOM07</b:Tag>
    <b:SourceType>Patent</b:SourceType>
    <b:Guid>{18BD3E3B-C015-4771-B550-49BE044834D1}</b:Guid>
    <b:LCID>0</b:LCID>
    <b:Author>
      <b:Inventor>
        <b:NameList>
          <b:Person>
            <b:Last>KOM(2007) 860</b:Last>
          </b:Person>
        </b:NameList>
      </b:Inventor>
    </b:Author>
    <b:Title>Eine Leitmarktinitiative für Europa</b:Title>
    <b:Year>2007</b:Year>
    <b:RefOrder>22</b:RefOrder>
  </b:Source>
  <b:Source>
    <b:Tag>BGB06</b:Tag>
    <b:SourceType>Patent</b:SourceType>
    <b:Guid>{F6C475C8-DC09-4D22-A762-3F987FF7CB52}</b:Guid>
    <b:LCID>0</b:LCID>
    <b:Title>Bundesgesetz über die Vergabe von Aufträgen</b:Title>
    <b:Year>2006</b:Year>
    <b:Author>
      <b:Inventor>
        <b:NameList>
          <b:Person>
            <b:Last>BGBl. I Nr. 17/2006</b:Last>
          </b:Person>
        </b:NameList>
      </b:Inventor>
    </b:Author>
    <b:CountryRegion>
		</b:CountryRegion>
    <b:RefOrder>23</b:RefOrder>
  </b:Source>
  <b:Source>
    <b:Tag>BGB07</b:Tag>
    <b:SourceType>Patent</b:SourceType>
    <b:Guid>{6EF5AB40-8878-4E25-81FB-FEF8FFD11CC3}</b:Guid>
    <b:LCID>0</b:LCID>
    <b:Year>2007</b:Year>
    <b:Title>Bundesgesetz, mit dem das Bundesvergabegesetz 2006 – BVergG 2006 geändert wird</b:Title>
    <b:Author>
      <b:Inventor>
        <b:NameList>
          <b:Person>
            <b:Last>BGBl. I Nr. 86/2007</b:Last>
          </b:Person>
        </b:NameList>
      </b:Inventor>
    </b:Author>
    <b:RefOrder>24</b:RefOrder>
  </b:Source>
  <b:Source>
    <b:Tag>BGB10</b:Tag>
    <b:SourceType>Patent</b:SourceType>
    <b:Guid>{FE5C45B8-2E2F-47E3-829B-284730B3998D}</b:Guid>
    <b:LCID>0</b:LCID>
    <b:Year>2010</b:Year>
    <b:Title>Bundesgesetz, mit dem das Bundesvergabegesetz 2006 geändert wird </b:Title>
    <b:Author>
      <b:Author>
        <b:NameList>
          <b:Person>
            <b:Last>15/2010</b:Last>
            <b:First>BGBl.</b:First>
            <b:Middle>I Nr.</b:Middle>
          </b:Person>
        </b:NameList>
      </b:Author>
      <b:Inventor>
        <b:NameList>
          <b:Person>
            <b:Last>BGBl. I Nr. 15/2010</b:Last>
          </b:Person>
        </b:NameList>
      </b:Inventor>
    </b:Author>
    <b:Reporter>Bundesgesetz, mit dem das Bundesvergabegesetz 2006 geändert wird</b:Reporter>
    <b:CountryRegion>
		</b:CountryRegion>
    <b:RefOrder>25</b:RefOrder>
  </b:Source>
  <b:Source>
    <b:Tag>Bun12</b:Tag>
    <b:SourceType>Patent</b:SourceType>
    <b:Guid>{3BE8551B-4DFF-479D-A98D-61EFB03E108F}</b:Guid>
    <b:LCID>0</b:LCID>
    <b:Year>2012</b:Year>
    <b:Title>Bundesgesetz mit dem ein Bundesgesetz über die Vergabe von Aufträgen im Verteidigungs- und Sicherheitsbereich (Bundesvergabegesetz Verteidigung und Sicherheit 2012 – BVergGVS 2012) erlassen sowie das Bundesvergabegesetz 2006 geändert wird</b:Title>
    <b:Author>
      <b:Inventor>
        <b:NameList>
          <b:Person>
            <b:Last>BGBl. I Nr. 10/2012</b:Last>
          </b:Person>
        </b:NameList>
      </b:Inventor>
    </b:Author>
    <b:RefOrder>26</b:RefOrder>
  </b:Source>
  <b:Source>
    <b:Tag>BGB01</b:Tag>
    <b:SourceType>Patent</b:SourceType>
    <b:Guid>{CCAC1C7A-4044-4CF9-BEE3-1E0D087F8B5C}</b:Guid>
    <b:LCID>0</b:LCID>
    <b:Author>
      <b:Inventor>
        <b:NameList>
          <b:Person>
            <b:Last>BGBl. I Nr. 39/2001</b:Last>
          </b:Person>
        </b:NameList>
      </b:Inventor>
    </b:Author>
    <b:Title>Bundesgesetz über die Errichtung einer Bundesbeschaffung Gesellschaft mit beschränkter Haftung (BB-GmbH-Gesetz)</b:Title>
    <b:Year>2001</b:Year>
    <b:CountryRegion>
		</b:CountryRegion>
    <b:RefOrder>27</b:RefOrder>
  </b:Source>
  <b:Source>
    <b:Tag>BML</b:Tag>
    <b:SourceType>Report</b:SourceType>
    <b:Guid>{CCA051CD-5B94-4CA7-A4E1-FDFF600C21F4}</b:Guid>
    <b:LCID>0</b:LCID>
    <b:Author>
      <b:Author>
        <b:NameList>
          <b:Person>
            <b:Last>BMLFUW</b:Last>
          </b:Person>
        </b:NameList>
      </b:Author>
    </b:Author>
    <b:Title>Österreichischer Aktionsplan zur nachhaltigen öffentlichen Beschaffung</b:Title>
    <b:Year>2010</b:Year>
    <b:Publisher>Bundesministerium für Land- und Forstwirtschaft, Umwelt und Wasserwirtschaft</b:Publisher>
    <b:City>Wien</b:City>
    <b:RefOrder>2</b:RefOrder>
  </b:Source>
  <b:Source>
    <b:Tag>BMW07</b:Tag>
    <b:SourceType>Report</b:SourceType>
    <b:Guid>{D025FE65-6ADB-420B-990E-36DE381FB096}</b:Guid>
    <b:LCID>0</b:LCID>
    <b:Author>
      <b:Author>
        <b:NameList>
          <b:Person>
            <b:Last>BMWA</b:Last>
          </b:Person>
        </b:NameList>
      </b:Author>
    </b:Author>
    <b:Title>procure_inno, Praxisorientierter Leitfaden für ein innovationsförderndes öffentliches Beschaffungs- und Vergabewesen</b:Title>
    <b:Year>2007</b:Year>
    <b:Publisher>Bundesministerium für Wirtschaft und Arbeit (BMWA)</b:Publisher>
    <b:City>Wien</b:City>
    <b:RefOrder>3</b:RefOrder>
  </b:Source>
  <b:Source>
    <b:Tag>Rei</b:Tag>
    <b:SourceType>Report</b:SourceType>
    <b:Guid>{706A17AB-51C3-4493-B013-622569742BD6}</b:Guid>
    <b:LCID>0</b:LCID>
    <b:Author>
      <b:Author>
        <b:NameList>
          <b:Person>
            <b:Last>Madlener</b:Last>
            <b:First>Reinhard</b:First>
          </b:Person>
        </b:NameList>
      </b:Author>
    </b:Author>
    <b:Title>Diffusion innovativer Energietechnologien aus der Sicht der Ökonomie</b:Title>
    <b:Year>2006</b:Year>
    <b:Publisher>Die Volkswirtschaft - Das Magazin für Wirtschaftspolitik</b:Publisher>
    <b:City>Bern</b:City>
    <b:RefOrder>4</b:RefOrder>
  </b:Source>
  <b:Source>
    <b:Tag>Ste07</b:Tag>
    <b:SourceType>Report</b:SourceType>
    <b:Guid>{59B489FA-1AB1-4321-A6F3-9B721B105C77}</b:Guid>
    <b:LCID>0</b:LCID>
    <b:Author>
      <b:Author>
        <b:NameList>
          <b:Person>
            <b:Last>Hammer</b:Last>
            <b:First>Stephan</b:First>
          </b:Person>
          <b:Person>
            <b:Last>Schneider</b:Last>
            <b:First>Christian</b:First>
          </b:Person>
          <b:Person>
            <b:Last>Iten</b:Last>
            <b:First>Rolf</b:First>
          </b:Person>
          <b:Person>
            <b:Last>Walz</b:Last>
            <b:First>Rainer</b:First>
          </b:Person>
        </b:NameList>
      </b:Author>
    </b:Author>
    <b:Title>Auswirkungen von Energieeffizienz-Maßnahmen auf Innovation und Beschäftigung</b:Title>
    <b:Year>2007</b:Year>
    <b:Publisher>INFRAS AG</b:Publisher>
    <b:City>Zürich</b:City>
    <b:RefOrder>5</b:RefOrder>
  </b:Source>
  <b:Source>
    <b:Tag>Chr08</b:Tag>
    <b:SourceType>Report</b:SourceType>
    <b:Guid>{97628D7F-6140-43F9-AB96-ABFAFF8F373E}</b:Guid>
    <b:LCID>0</b:LCID>
    <b:Author>
      <b:Author>
        <b:NameList>
          <b:Person>
            <b:Last>Schmid</b:Last>
            <b:First>Christian</b:First>
          </b:Person>
          <b:Person>
            <b:Last>Madlener</b:Last>
            <b:First>Reinhard</b:First>
          </b:Person>
        </b:NameList>
      </b:Author>
    </b:Author>
    <b:Title>Diffusion der Biogastechnologie in der Schweiz: eine GIS-basierte Multiagenten-Simulation</b:Title>
    <b:Year>2008</b:Year>
    <b:Publisher>Zeitschrift für Energiewirtschaft</b:Publisher>
    <b:City>Wiesbaden</b:City>
    <b:RefOrder>7</b:RefOrder>
  </b:Source>
  <b:Source>
    <b:Tag>PBi12</b:Tag>
    <b:SourceType>Report</b:SourceType>
    <b:Guid>{6F70288F-1F35-4DAB-9F4D-5DA9B0901904}</b:Guid>
    <b:LCID>0</b:LCID>
    <b:Author>
      <b:Author>
        <b:NameList>
          <b:Person>
            <b:Last>Biermayr</b:Last>
            <b:First>P.</b:First>
          </b:Person>
          <b:Person>
            <b:Last>Eberl</b:Last>
            <b:First>M.</b:First>
          </b:Person>
          <b:Person>
            <b:Last>Ehrig</b:Last>
            <b:First>R.</b:First>
          </b:Person>
          <b:Person>
            <b:Last>Fechner</b:Last>
            <b:First>H.</b:First>
          </b:Person>
          <b:Person>
            <b:Last>Kritöfel</b:Last>
            <b:First>C.</b:First>
          </b:Person>
          <b:Person>
            <b:Last>Eder-Neuhauser</b:Last>
            <b:First>P.</b:First>
          </b:Person>
          <b:Person>
            <b:Last>Prüggler</b:Last>
            <b:First>N.</b:First>
          </b:Person>
          <b:Person>
            <b:Last>Sonnleitner</b:Last>
            <b:First>A.</b:First>
          </b:Person>
          <b:Person>
            <b:Last>Strasser</b:Last>
            <b:First>C.</b:First>
          </b:Person>
          <b:Person>
            <b:Last>Weiss</b:Last>
            <b:First>W.</b:First>
          </b:Person>
          <b:Person>
            <b:Last>Wörgetter</b:Last>
            <b:First>M.</b:First>
          </b:Person>
        </b:NameList>
      </b:Author>
    </b:Author>
    <b:Title>Innovative Energietechnologien in Österreich - Marktentwicklung 2011</b:Title>
    <b:Year>2012</b:Year>
    <b:Publisher>Bundesministerium für Verkehr, Innovation und Technologie, Abteilung für Energie- und Umwelttechnologien</b:Publisher>
    <b:City>Wien</b:City>
    <b:RefOrder>8</b:RefOrder>
  </b:Source>
  <b:Source>
    <b:Tag>Mel08</b:Tag>
    <b:SourceType>Report</b:SourceType>
    <b:Guid>{91CE3DC3-1D81-41FF-B9BE-127EA351A99B}</b:Guid>
    <b:LCID>0</b:LCID>
    <b:Author>
      <b:Author>
        <b:NameList>
          <b:Person>
            <b:Last>Baier</b:Last>
            <b:First>Melanie</b:First>
          </b:Person>
        </b:NameList>
      </b:Author>
    </b:Author>
    <b:Title>Die Diffusion von Innovationen im Markt managen: Fallstudie zur Nutzung von Grid-Technologien für betriebliche Informationssysteme (BIS)</b:Title>
    <b:Year>2008</b:Year>
    <b:Publisher>Multikonferenz Wirtschaftsinformatik</b:Publisher>
    <b:City>München</b:City>
    <b:RefOrder>9</b:RefOrder>
  </b:Source>
  <b:Source>
    <b:Tag>And08</b:Tag>
    <b:SourceType>Report</b:SourceType>
    <b:Guid>{1A95A543-01BA-4126-9D46-A333B0451310}</b:Guid>
    <b:LCID>0</b:LCID>
    <b:Author>
      <b:Author>
        <b:NameList>
          <b:Person>
            <b:Last>Coogan</b:Last>
            <b:First>Andrew</b:First>
          </b:Person>
          <b:Person>
            <b:Last>Earhart</b:Last>
            <b:First>Robert</b:First>
          </b:Person>
          <b:Person>
            <b:Last>Eggl</b:Last>
            <b:First>Birgit</b:First>
          </b:Person>
          <b:Person>
            <b:Last>Handke</b:Last>
            <b:First>Volker</b:First>
          </b:Person>
          <b:Person>
            <b:Last>Kamburow</b:Last>
            <b:First>Christian</b:First>
          </b:Person>
          <b:Person>
            <b:Last>Krauth</b:Last>
            <b:First>Volker</b:First>
          </b:Person>
          <b:Person>
            <b:Last>Marshall</b:Last>
            <b:First>Aileen</b:First>
          </b:Person>
          <b:Person>
            <b:Last>Ermen</b:Last>
            <b:First>Raymond</b:First>
            <b:Middle>van</b:Middle>
          </b:Person>
        </b:NameList>
      </b:Author>
    </b:Author>
    <b:Title>Comparison and Assessment of Funding Schemes for the Development of New Activities and Investments in Environmental Technologies</b:Title>
    <b:Year>2008</b:Year>
    <b:Publisher>Final Report</b:Publisher>
    <b:RefOrder>28</b:RefOrder>
  </b:Source>
  <b:Source>
    <b:Tag>Fre08</b:Tag>
    <b:SourceType>Report</b:SourceType>
    <b:Guid>{F7C27978-7093-415D-8CD1-B557290902FC}</b:Guid>
    <b:LCID>0</b:LCID>
    <b:Author>
      <b:Author>
        <b:NameList>
          <b:Person>
            <b:Last>Wellington</b:Last>
            <b:First>Fred</b:First>
          </b:Person>
          <b:Person>
            <b:Last>Bradley</b:Last>
            <b:First>Rob</b:First>
          </b:Person>
          <b:Person>
            <b:Last>Childs</b:Last>
            <b:First>Britt</b:First>
          </b:Person>
          <b:Person>
            <b:Last>Rigdon</b:Last>
            <b:First>Clay</b:First>
          </b:Person>
          <b:Person>
            <b:Last>Pershing</b:Last>
            <b:First>Jonathan</b:First>
          </b:Person>
        </b:NameList>
      </b:Author>
    </b:Author>
    <b:Title>Scaling Up: Global Technology Deployment to Stabilize Emissions</b:Title>
    <b:Year>2008</b:Year>
    <b:Publisher>World Resources Institute</b:Publisher>
    <b:City>Washington</b:City>
    <b:RefOrder>29</b:RefOrder>
  </b:Source>
  <b:Source>
    <b:Tag>Rei10</b:Tag>
    <b:SourceType>Report</b:SourceType>
    <b:Guid>{2044388A-5809-450B-8B36-6EA47389C8A1}</b:Guid>
    <b:LCID>0</b:LCID>
    <b:Author>
      <b:Author>
        <b:NameList>
          <b:Person>
            <b:Last>Madlener</b:Last>
            <b:First>Reinhard</b:First>
          </b:Person>
        </b:NameList>
      </b:Author>
    </b:Author>
    <b:Title>Die neuen Energietechnologien erfordern eine Ökonomie der Technologiediffusion</b:Title>
    <b:Year>2010</b:Year>
    <b:Publisher>Konferenzvortrag bei Erneuerbare Energie Kärnten</b:Publisher>
    <b:City>Velden</b:City>
    <b:RefOrder>10</b:RefOrder>
  </b:Source>
  <b:Source>
    <b:Tag>Jut10</b:Tag>
    <b:SourceType>Report</b:SourceType>
    <b:Guid>{4E9F5CB7-76AF-4394-BF90-265872FE9851}</b:Guid>
    <b:LCID>0</b:LCID>
    <b:Author>
      <b:Author>
        <b:NameList>
          <b:Person>
            <b:Last>Knopf</b:Last>
            <b:First>Jutta</b:First>
          </b:Person>
          <b:Person>
            <b:Last>Kahlenborn</b:Last>
            <b:First>Walter</b:First>
          </b:Person>
          <b:Person>
            <b:Last>Weiß</b:Last>
            <b:First>Daniel</b:First>
          </b:Person>
          <b:Person>
            <b:Last>Pechan</b:Last>
            <b:First>Anna</b:First>
          </b:Person>
          <b:Person>
            <b:Last>Khuchua</b:Last>
            <b:First>Nina</b:First>
          </b:Person>
          <b:Person>
            <b:Last>Jacob</b:Last>
            <b:First>Klaus</b:First>
          </b:Person>
          <b:Person>
            <b:Last>Bär</b:Last>
            <b:First>Holger</b:First>
          </b:Person>
          <b:Person>
            <b:Last>Grubbe</b:Last>
            <b:First>Magnus</b:First>
          </b:Person>
          <b:Person>
            <b:Last>Münch</b:Last>
            <b:First>Lisa</b:First>
          </b:Person>
        </b:NameList>
      </b:Author>
    </b:Author>
    <b:Title>Innovationspotentiale der umweltfreundlichen öffentlichen Beschaffung</b:Title>
    <b:Year>2010</b:Year>
    <b:Publisher>Adelphi Research &amp; Forschungsstelle für Umweltpolitik</b:Publisher>
    <b:City>Berlin</b:City>
    <b:RefOrder>6</b:RefOrder>
  </b:Source>
  <b:Source>
    <b:Tag>And09</b:Tag>
    <b:SourceType>Report</b:SourceType>
    <b:Guid>{360A0581-9AFD-4C6B-8667-4E8038DA4D8B}</b:Guid>
    <b:LCID>0</b:LCID>
    <b:Author>
      <b:Author>
        <b:NameList>
          <b:Person>
            <b:Last>Zamostny</b:Last>
            <b:First>Andreas</b:First>
          </b:Person>
          <b:Person>
            <b:Last>Ummenhofer</b:Last>
            <b:First>Julia</b:First>
          </b:Person>
          <b:Person>
            <b:Last>Mordhorst</b:Last>
            <b:First>Anne</b:First>
          </b:Person>
          <b:Person>
            <b:Last>Ulrich</b:Last>
            <b:First>Anne</b:First>
          </b:Person>
        </b:NameList>
      </b:Author>
    </b:Author>
    <b:Title>Nachhaltige öffentliche Beschaffung in den EU-Mitgliedsstaaten einschließlich Deutschlands</b:Title>
    <b:Year>2009</b:Year>
    <b:Publisher>Schlange &amp; Co. GmbH im Auftrag des Bundesministeriums für Arbeit und Soziales</b:Publisher>
    <b:City>Hamburg</b:City>
    <b:RefOrder>12</b:RefOrder>
  </b:Source>
  <b:Source>
    <b:Tag>ZIT12</b:Tag>
    <b:SourceType>Report</b:SourceType>
    <b:Guid>{A8A1C5D9-9213-4D12-8961-32BC07236A14}</b:Guid>
    <b:LCID>0</b:LCID>
    <b:Author>
      <b:Author>
        <b:NameList>
          <b:Person>
            <b:Last>ZIT</b:Last>
          </b:Person>
        </b:NameList>
      </b:Author>
    </b:Author>
    <b:Title>WienWin 2012</b:Title>
    <b:Year>2012</b:Year>
    <b:Publisher>Die Technologieagentur der Stadt Wien</b:Publisher>
    <b:City>Wien</b:City>
    <b:RefOrder>30</b:RefOrder>
  </b:Source>
  <b:Source>
    <b:Tag>Rob12</b:Tag>
    <b:SourceType>Report</b:SourceType>
    <b:Guid>{98157CA8-8ADC-41B7-A439-B018945AA0C8}</b:Guid>
    <b:LCID>0</b:LCID>
    <b:Author>
      <b:Author>
        <b:NameList>
          <b:Person>
            <b:Last>Freund</b:Last>
            <b:First>Robert</b:First>
          </b:Person>
          <b:Person>
            <b:Last>Cerveny</b:Last>
            <b:First>Michael</b:First>
          </b:Person>
        </b:NameList>
      </b:Author>
    </b:Author>
    <b:Title>Bausteine für ein verbessertes Energie-Innovations-Monitoring</b:Title>
    <b:Year>2012</b:Year>
    <b:Publisher>ÖGUT - Österreichische Gesellschaft für Umwelt und Technik</b:Publisher>
    <b:City>Wien</b:City>
    <b:RefOrder>11</b:RefOrder>
  </b:Source>
  <b:Source>
    <b:Tag>Häk12</b:Tag>
    <b:SourceType>Report</b:SourceType>
    <b:Guid>{D4C5C4A4-1831-4AD8-BFBD-BFE241CED7E6}</b:Guid>
    <b:LCID>0</b:LCID>
    <b:Author>
      <b:Author>
        <b:NameList>
          <b:Person>
            <b:Last>Häkkinen</b:Last>
            <b:First>T.</b:First>
          </b:Person>
          <b:Person>
            <b:Last>Antuna</b:Last>
            <b:First>C.</b:First>
          </b:Person>
          <b:Person>
            <b:Last>Mäkeläinen</b:Last>
            <b:First>T.</b:First>
          </b:Person>
          <b:Person>
            <b:Last>Lützkendorf</b:Last>
            <b:First>T.</b:First>
          </b:Person>
          <b:Person>
            <b:Last>Balouktsi</b:Last>
            <b:First>M.</b:First>
          </b:Person>
          <b:Person>
            <b:Last>Immendörfer</b:Last>
            <b:First>A.</b:First>
          </b:Person>
          <b:Person>
            <b:Last>Nibel</b:Last>
            <b:First>S.</b:First>
          </b:Person>
          <b:Person>
            <b:Last>Bosdevigie</b:Last>
            <b:First>B.</b:First>
          </b:Person>
          <b:Person>
            <b:Last>Lebert</b:Last>
            <b:First>A.</b:First>
          </b:Person>
          <b:Person>
            <b:Last>Fies</b:Last>
            <b:First>B.</b:First>
          </b:Person>
          <b:Person>
            <b:Last>Inarra</b:Last>
            <b:First>P.</b:First>
            <b:Middle>H.</b:Middle>
          </b:Person>
          <b:Person>
            <b:Last>Lupísek</b:Last>
            <b:First>A.</b:First>
          </b:Person>
          <b:Person>
            <b:Last>Hajek</b:Last>
            <b:First>P.</b:First>
          </b:Person>
          <b:Person>
            <b:Last>Supper</b:Last>
            <b:First>S.</b:First>
          </b:Person>
          <b:Person>
            <b:Last>Alsema</b:Last>
            <b:First>E.</b:First>
          </b:Person>
          <b:Person>
            <b:Last>Delem</b:Last>
            <b:First>L.</b:First>
          </b:Person>
          <b:Person>
            <b:Last>Dessel</b:Last>
            <b:First>J.</b:First>
            <b:Middle>van</b:Middle>
          </b:Person>
        </b:NameList>
      </b:Author>
    </b:Author>
    <b:Title>Sustainability and performance assessment and benchmarking of buildings</b:Title>
    <b:Year>2012</b:Year>
    <b:City>Espoo</b:City>
    <b:Publisher>VVT Technical Research Centre of Finland</b:Publisher>
    <b:RefOrder>13</b:RefOrder>
  </b:Source>
  <b:Source>
    <b:Tag>Tho11</b:Tag>
    <b:SourceType>Report</b:SourceType>
    <b:Guid>{AAB9BAD3-E3D8-4AE1-8288-1AE4F1284D69}</b:Guid>
    <b:LCID>0</b:LCID>
    <b:Author>
      <b:Author>
        <b:NameList>
          <b:Person>
            <b:Last>Lützkendorf</b:Last>
            <b:First>Thomas</b:First>
          </b:Person>
          <b:Person>
            <b:Last>Immendörfer</b:Last>
            <b:First>Andrea</b:First>
          </b:Person>
        </b:NameList>
      </b:Author>
    </b:Author>
    <b:Title>Logical structure for sustainability assessment systems</b:Title>
    <b:Year>2011</b:Year>
    <b:Publisher>Project-Newsletter "SuPerBuildings"</b:Publisher>
    <b:City>Espoo</b:City>
    <b:RefOrder>14</b:RefOrder>
  </b:Source>
  <b:Source>
    <b:Tag>Sus10</b:Tag>
    <b:SourceType>Report</b:SourceType>
    <b:Guid>{0EBD5FFB-A89D-4404-8F9A-C4DCA31E8789}</b:Guid>
    <b:LCID>0</b:LCID>
    <b:Author>
      <b:Author>
        <b:NameList>
          <b:Person>
            <b:Last>Supper</b:Last>
            <b:First>Susanne</b:First>
          </b:Person>
          <b:Person>
            <b:Last>Schöberl</b:Last>
            <b:First>Helmut</b:First>
          </b:Person>
          <b:Person>
            <b:Last>Hanic</b:Last>
            <b:First>Radoslav</b:First>
          </b:Person>
        </b:NameList>
      </b:Author>
    </b:Author>
    <b:Title>Kosten und Nutzen energieeffizienter und ökologischer Gebäude</b:Title>
    <b:Year>2010</b:Year>
    <b:Institution>ÖGUT - Österreichische Gesellschaft für Umwelt und Technik</b:Institution>
    <b:Publisher>Bundesministerium für Verkehr, Innovation und Technologie - Abteilung für Energie- und Umwelttechnologien</b:Publisher>
    <b:City>Wien</b:City>
    <b:RefOrder>15</b:RefOrder>
  </b:Source>
  <b:Source>
    <b:Tag>12511</b:Tag>
    <b:SourceType>Patent</b:SourceType>
    <b:Guid>{D18195EC-217E-4C90-A7D5-8CB58878894C}</b:Guid>
    <b:LCID>0</b:LCID>
    <b:Author>
      <b:Inventor>
        <b:NameList>
          <b:Person>
            <b:Last>1251/2011</b:Last>
          </b:Person>
        </b:NameList>
      </b:Inventor>
    </b:Author>
    <b:Title>Verordnung (EU) Nr. 1251/2011 der Kommission vom 30. November 2011 zur Änderung der Richtlinien 2004/17/EG, 2004/18/EG und 2009/81/EG des Europäischen Parlaments und des Rates im Hinblick auf die Schwellenwerte für Auftragsvergabeverfahren</b:Title>
    <b:Year>2011</b:Year>
    <b:RefOrder>31</b:RefOrder>
  </b:Source>
  <b:Source>
    <b:Tag>Eur04</b:Tag>
    <b:SourceType>Patent</b:SourceType>
    <b:Guid>{70C5D26B-8350-46D3-84BA-EA59278F4FEA}</b:Guid>
    <b:LCID>0</b:LCID>
    <b:Author>
      <b:Author>
        <b:NameList>
          <b:Person>
            <b:Last>Rat</b:Last>
            <b:First>Europäisches</b:First>
            <b:Middle>Parlament und</b:Middle>
          </b:Person>
        </b:NameList>
      </b:Author>
      <b:Inventor>
        <b:NameList>
          <b:Person>
            <b:Last>2004/17/EG</b:Last>
          </b:Person>
        </b:NameList>
      </b:Inventor>
    </b:Author>
    <b:Title>Richtlinie 2004/17/EG zur Koordinierung der Zuschlagserteilung durch Auftraggeber im Bereich der Wasser-, Energie- und Verkehrsversorgung sowie der Postdienste</b:Title>
    <b:Year>2004</b:Year>
    <b:City>Straßburg</b:City>
    <b:RefOrder>32</b:RefOrder>
  </b:Source>
  <b:Source>
    <b:Tag>Fuc13</b:Tag>
    <b:SourceType>Report</b:SourceType>
    <b:Guid>{6BDD9806-8F68-4668-87C9-63C632CC3D1E}</b:Guid>
    <b:LCID>0</b:LCID>
    <b:Author>
      <b:Author>
        <b:NameList>
          <b:Person>
            <b:Last>Fuchs</b:Last>
            <b:First>Matthias</b:First>
          </b:Person>
          <b:Person>
            <b:Last>Hartmann</b:Last>
            <b:First>Franziska</b:First>
          </b:Person>
          <b:Person>
            <b:Last>Henrich</b:Last>
            <b:First>Johanna</b:First>
          </b:Person>
          <b:Person>
            <b:Last>Wagner</b:Last>
            <b:First>Christian</b:First>
          </b:Person>
          <b:Person>
            <b:Last>Zeumer</b:Last>
            <b:First>Martin</b:First>
          </b:Person>
        </b:NameList>
      </b:Author>
    </b:Author>
    <b:Title>Systematik für Nachhaltigkeitsanforderungen in Planungswettbewerben</b:Title>
    <b:Year>2013</b:Year>
    <b:Publisher>Bundesministerium für Verkehr, Bau und Stadtentwicklung (BMVBS)</b:Publisher>
    <b:City>Berlin</b:City>
    <b:RefOrder>16</b:RefOrder>
  </b:Source>
  <b:Source>
    <b:Tag>Sta10</b:Tag>
    <b:SourceType>Report</b:SourceType>
    <b:Guid>{55129407-C6F9-47A6-BDF1-7ED0F6463D27}</b:Guid>
    <b:LCID>0</b:LCID>
    <b:Author>
      <b:Author>
        <b:NameList>
          <b:Person>
            <b:Last>Staller</b:Last>
            <b:First>H.</b:First>
          </b:Person>
          <b:Person>
            <b:Last>Tritthart</b:Last>
            <b:First>W.</b:First>
          </b:Person>
          <b:Person>
            <b:Last>Gratzl-Michlmair</b:Last>
            <b:First>M.</b:First>
          </b:Person>
          <b:Person>
            <b:Last>Mach</b:Last>
            <b:First>T.</b:First>
          </b:Person>
          <b:Person>
            <b:Last>Treberspurg</b:Last>
            <b:First>M.</b:First>
          </b:Person>
          <b:Person>
            <b:Last>Djalili</b:Last>
            <b:First>M.</b:First>
          </b:Person>
          <b:Person>
            <b:Last>Smutny</b:Last>
            <b:First>R.</b:First>
          </b:Person>
        </b:NameList>
      </b:Author>
    </b:Author>
    <b:Title>Leitfaden - Integration energierelevanter Aspekte in Architekturwettbewerben</b:Title>
    <b:Year>2010</b:Year>
    <b:Publisher>Klima- und Energiefonds</b:Publisher>
    <b:City>Wien</b:City>
    <b:RefOrder>17</b:RefOrder>
  </b:Source>
</b:Sources>
</file>

<file path=customXml/itemProps1.xml><?xml version="1.0" encoding="utf-8"?>
<ds:datastoreItem xmlns:ds="http://schemas.openxmlformats.org/officeDocument/2006/customXml" ds:itemID="{CEACE1B2-10BE-4CAF-AEC2-E33E230A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5470</Characters>
  <Application>Microsoft Office Word</Application>
  <DocSecurity>0</DocSecurity>
  <Lines>218</Lines>
  <Paragraphs>94</Paragraphs>
  <ScaleCrop>false</ScaleCrop>
  <HeadingPairs>
    <vt:vector size="2" baseType="variant">
      <vt:variant>
        <vt:lpstr>Titel</vt:lpstr>
      </vt:variant>
      <vt:variant>
        <vt:i4>1</vt:i4>
      </vt:variant>
    </vt:vector>
  </HeadingPairs>
  <TitlesOfParts>
    <vt:vector size="1" baseType="lpstr">
      <vt:lpstr>1</vt:lpstr>
    </vt:vector>
  </TitlesOfParts>
  <Company>TU Wien - Studentenversion</Company>
  <LinksUpToDate>false</LinksUpToDate>
  <CharactersWithSpaces>6136</CharactersWithSpaces>
  <SharedDoc>false</SharedDoc>
  <HLinks>
    <vt:vector size="60" baseType="variant">
      <vt:variant>
        <vt:i4>1245243</vt:i4>
      </vt:variant>
      <vt:variant>
        <vt:i4>68</vt:i4>
      </vt:variant>
      <vt:variant>
        <vt:i4>0</vt:i4>
      </vt:variant>
      <vt:variant>
        <vt:i4>5</vt:i4>
      </vt:variant>
      <vt:variant>
        <vt:lpwstr/>
      </vt:variant>
      <vt:variant>
        <vt:lpwstr>_Toc229212168</vt:lpwstr>
      </vt:variant>
      <vt:variant>
        <vt:i4>1048635</vt:i4>
      </vt:variant>
      <vt:variant>
        <vt:i4>59</vt:i4>
      </vt:variant>
      <vt:variant>
        <vt:i4>0</vt:i4>
      </vt:variant>
      <vt:variant>
        <vt:i4>5</vt:i4>
      </vt:variant>
      <vt:variant>
        <vt:lpwstr/>
      </vt:variant>
      <vt:variant>
        <vt:lpwstr>_Toc229212155</vt:lpwstr>
      </vt:variant>
      <vt:variant>
        <vt:i4>1507390</vt:i4>
      </vt:variant>
      <vt:variant>
        <vt:i4>44</vt:i4>
      </vt:variant>
      <vt:variant>
        <vt:i4>0</vt:i4>
      </vt:variant>
      <vt:variant>
        <vt:i4>5</vt:i4>
      </vt:variant>
      <vt:variant>
        <vt:lpwstr/>
      </vt:variant>
      <vt:variant>
        <vt:lpwstr>_Toc229212424</vt:lpwstr>
      </vt:variant>
      <vt:variant>
        <vt:i4>1507390</vt:i4>
      </vt:variant>
      <vt:variant>
        <vt:i4>38</vt:i4>
      </vt:variant>
      <vt:variant>
        <vt:i4>0</vt:i4>
      </vt:variant>
      <vt:variant>
        <vt:i4>5</vt:i4>
      </vt:variant>
      <vt:variant>
        <vt:lpwstr/>
      </vt:variant>
      <vt:variant>
        <vt:lpwstr>_Toc229212423</vt:lpwstr>
      </vt:variant>
      <vt:variant>
        <vt:i4>1507390</vt:i4>
      </vt:variant>
      <vt:variant>
        <vt:i4>32</vt:i4>
      </vt:variant>
      <vt:variant>
        <vt:i4>0</vt:i4>
      </vt:variant>
      <vt:variant>
        <vt:i4>5</vt:i4>
      </vt:variant>
      <vt:variant>
        <vt:lpwstr/>
      </vt:variant>
      <vt:variant>
        <vt:lpwstr>_Toc229212422</vt:lpwstr>
      </vt:variant>
      <vt:variant>
        <vt:i4>1507390</vt:i4>
      </vt:variant>
      <vt:variant>
        <vt:i4>26</vt:i4>
      </vt:variant>
      <vt:variant>
        <vt:i4>0</vt:i4>
      </vt:variant>
      <vt:variant>
        <vt:i4>5</vt:i4>
      </vt:variant>
      <vt:variant>
        <vt:lpwstr/>
      </vt:variant>
      <vt:variant>
        <vt:lpwstr>_Toc229212421</vt:lpwstr>
      </vt:variant>
      <vt:variant>
        <vt:i4>1507390</vt:i4>
      </vt:variant>
      <vt:variant>
        <vt:i4>20</vt:i4>
      </vt:variant>
      <vt:variant>
        <vt:i4>0</vt:i4>
      </vt:variant>
      <vt:variant>
        <vt:i4>5</vt:i4>
      </vt:variant>
      <vt:variant>
        <vt:lpwstr/>
      </vt:variant>
      <vt:variant>
        <vt:lpwstr>_Toc229212420</vt:lpwstr>
      </vt:variant>
      <vt:variant>
        <vt:i4>1310782</vt:i4>
      </vt:variant>
      <vt:variant>
        <vt:i4>14</vt:i4>
      </vt:variant>
      <vt:variant>
        <vt:i4>0</vt:i4>
      </vt:variant>
      <vt:variant>
        <vt:i4>5</vt:i4>
      </vt:variant>
      <vt:variant>
        <vt:lpwstr/>
      </vt:variant>
      <vt:variant>
        <vt:lpwstr>_Toc229212419</vt:lpwstr>
      </vt:variant>
      <vt:variant>
        <vt:i4>1310782</vt:i4>
      </vt:variant>
      <vt:variant>
        <vt:i4>8</vt:i4>
      </vt:variant>
      <vt:variant>
        <vt:i4>0</vt:i4>
      </vt:variant>
      <vt:variant>
        <vt:i4>5</vt:i4>
      </vt:variant>
      <vt:variant>
        <vt:lpwstr/>
      </vt:variant>
      <vt:variant>
        <vt:lpwstr>_Toc229212418</vt:lpwstr>
      </vt:variant>
      <vt:variant>
        <vt:i4>1310782</vt:i4>
      </vt:variant>
      <vt:variant>
        <vt:i4>2</vt:i4>
      </vt:variant>
      <vt:variant>
        <vt:i4>0</vt:i4>
      </vt:variant>
      <vt:variant>
        <vt:i4>5</vt:i4>
      </vt:variant>
      <vt:variant>
        <vt:lpwstr/>
      </vt:variant>
      <vt:variant>
        <vt:lpwstr>_Toc229212417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Thomas Steffl</dc:creator>
  <cp:lastModifiedBy>Thomas Steffl</cp:lastModifiedBy>
  <cp:revision>4</cp:revision>
  <cp:lastPrinted>2013-10-11T12:08:00Z</cp:lastPrinted>
  <dcterms:created xsi:type="dcterms:W3CDTF">2014-05-05T14:40:00Z</dcterms:created>
  <dcterms:modified xsi:type="dcterms:W3CDTF">2014-05-05T14:44:00Z</dcterms:modified>
</cp:coreProperties>
</file>